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</w:tblGrid>
      <w:tr w:rsidR="0093219B" w:rsidRPr="001814CF" w:rsidTr="001D0EC6">
        <w:trPr>
          <w:trHeight w:val="2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93219B" w:rsidRPr="001814CF" w:rsidRDefault="0093219B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93219B" w:rsidRPr="001814CF" w:rsidRDefault="0093219B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>к распоряжению Главы</w:t>
            </w:r>
          </w:p>
          <w:p w:rsidR="0093219B" w:rsidRPr="001814CF" w:rsidRDefault="0093219B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</w:t>
            </w:r>
          </w:p>
          <w:p w:rsidR="0093219B" w:rsidRPr="001814CF" w:rsidRDefault="0093219B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области </w:t>
            </w:r>
          </w:p>
          <w:p w:rsidR="0093219B" w:rsidRPr="001814CF" w:rsidRDefault="0093219B" w:rsidP="001D0E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14CF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27.01.2025 № 13</w:t>
            </w:r>
          </w:p>
          <w:p w:rsidR="0093219B" w:rsidRPr="001814CF" w:rsidRDefault="0093219B" w:rsidP="001D0EC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219B" w:rsidRPr="001814CF" w:rsidRDefault="0093219B" w:rsidP="0093219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3219B" w:rsidRPr="009E7FAC" w:rsidRDefault="0093219B" w:rsidP="00932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ИЗВЕЩЕНИЕ</w:t>
      </w:r>
    </w:p>
    <w:p w:rsidR="0093219B" w:rsidRPr="00603483" w:rsidRDefault="0093219B" w:rsidP="0093219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6860">
        <w:rPr>
          <w:rFonts w:ascii="Times New Roman" w:hAnsi="Times New Roman" w:cs="Times New Roman"/>
          <w:sz w:val="24"/>
          <w:szCs w:val="24"/>
        </w:rPr>
        <w:t>о проведении отбора се</w:t>
      </w:r>
      <w:r>
        <w:rPr>
          <w:rFonts w:ascii="Times New Roman" w:hAnsi="Times New Roman" w:cs="Times New Roman"/>
          <w:sz w:val="24"/>
          <w:szCs w:val="24"/>
        </w:rPr>
        <w:t>льских (городского) поселений Г</w:t>
      </w:r>
      <w:r w:rsidRPr="00A06860">
        <w:rPr>
          <w:rFonts w:ascii="Times New Roman" w:hAnsi="Times New Roman" w:cs="Times New Roman"/>
          <w:sz w:val="24"/>
          <w:szCs w:val="24"/>
        </w:rPr>
        <w:t xml:space="preserve">орьковского муниципального района Омской области для предоставления субсидий </w:t>
      </w:r>
      <w:r>
        <w:rPr>
          <w:rFonts w:ascii="Times New Roman" w:hAnsi="Times New Roman" w:cs="Times New Roman"/>
          <w:sz w:val="24"/>
          <w:szCs w:val="24"/>
        </w:rPr>
        <w:t xml:space="preserve">бюджетам сельских (городского) поселений Горьковского муниципального района Омской области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расходов сельских (городского) поселений на тепл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и водоснабжение поселений в 2025</w:t>
      </w:r>
      <w:r w:rsidRPr="009E7FAC">
        <w:rPr>
          <w:rFonts w:ascii="Times New Roman" w:hAnsi="Times New Roman" w:cs="Times New Roman"/>
          <w:sz w:val="24"/>
          <w:szCs w:val="24"/>
        </w:rPr>
        <w:t xml:space="preserve"> году</w:t>
      </w:r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50"/>
        <w:gridCol w:w="4425"/>
      </w:tblGrid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  организатора отбора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Горьковского муниципального района Омской области</w:t>
            </w:r>
          </w:p>
        </w:tc>
      </w:tr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Руководитель организатора отбора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Горьковского муниципального района Омской области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Болтрик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93219B" w:rsidRPr="0093219B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646600, Омская область,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Горьковское, ул.</w:t>
            </w:r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Красный Путь, д. 2</w:t>
            </w:r>
          </w:p>
          <w:p w:rsidR="0093219B" w:rsidRPr="0093219B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gramEnd"/>
            <w:r w:rsidRPr="009321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ail</w:t>
            </w:r>
            <w:r w:rsidRPr="009321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gork</w:t>
            </w:r>
            <w:proofErr w:type="spellEnd"/>
            <w:r w:rsidRPr="009321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@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mr</w:t>
            </w:r>
            <w:proofErr w:type="spellEnd"/>
            <w:r w:rsidRPr="009321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omskportal</w:t>
            </w:r>
            <w:proofErr w:type="spellEnd"/>
            <w:r w:rsidRPr="0093219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Контактное лицо, номер контактного телефона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Койфман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Елена Александровна 21-475</w:t>
            </w:r>
          </w:p>
        </w:tc>
      </w:tr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 отбора</w:t>
            </w:r>
          </w:p>
        </w:tc>
        <w:tc>
          <w:tcPr>
            <w:tcW w:w="4425" w:type="dxa"/>
          </w:tcPr>
          <w:p w:rsidR="0093219B" w:rsidRPr="00603483" w:rsidRDefault="0093219B" w:rsidP="001D0EC6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Отбор сельских (городского) поселений, для предоставления субсидий бюджетам сельских (городского) поселений Горьковского муниципального района Омской области на </w:t>
            </w:r>
            <w:proofErr w:type="spellStart"/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расходов сельских (городского) поселений на тепло-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 водоснабжение поселений в 2025</w:t>
            </w:r>
            <w:r w:rsidRPr="0060348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года</w:t>
            </w:r>
            <w:proofErr w:type="gramEnd"/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</w:t>
            </w:r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предоставляемых</w:t>
            </w:r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сельским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и(</w:t>
            </w:r>
            <w:proofErr w:type="gram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городским)</w:t>
            </w:r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поселениями в составе</w:t>
            </w:r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заявки для участия 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93219B" w:rsidRPr="00457F1E" w:rsidRDefault="0093219B" w:rsidP="001D0E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отборе</w:t>
            </w:r>
            <w:proofErr w:type="gramEnd"/>
          </w:p>
        </w:tc>
        <w:tc>
          <w:tcPr>
            <w:tcW w:w="4425" w:type="dxa"/>
          </w:tcPr>
          <w:p w:rsidR="0093219B" w:rsidRPr="00457F1E" w:rsidRDefault="0093219B" w:rsidP="001D0EC6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1)заявка (форма № 1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 согласно распоряжению Главы Горьковского муниципального района Омской области от 19.08.2022 г. №188;</w:t>
            </w:r>
          </w:p>
          <w:p w:rsidR="0093219B" w:rsidRPr="00457F1E" w:rsidRDefault="0093219B" w:rsidP="001D0EC6">
            <w:pPr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2) пояснительная записка об осуществлении сельскими (городским) поселениями деятельности по решению вопросов местного значения, соответствующей целям предоставления субсидии;</w:t>
            </w:r>
            <w:proofErr w:type="gramEnd"/>
          </w:p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color w:val="000000"/>
                <w:sz w:val="24"/>
                <w:szCs w:val="24"/>
                <w:lang w:eastAsia="ru-RU"/>
              </w:rPr>
              <w:t xml:space="preserve">3)заверенная копия муниципальной программы  сельского поселения, предусматривающая реализацию мероприятия, аналогичного </w:t>
            </w:r>
            <w:r w:rsidRPr="00457F1E">
              <w:rPr>
                <w:rStyle w:val="2"/>
                <w:sz w:val="24"/>
                <w:szCs w:val="24"/>
              </w:rPr>
              <w:lastRenderedPageBreak/>
              <w:t>мероприятию подпрограммы;</w:t>
            </w:r>
          </w:p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4) выписка из сводной бюджетной росписи бюджета сельского поселения о наличие сре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дств в б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юджете сельского (городского) поселения, направляемых на финансирование мероприятия, аналогичного мероприятию подпрограммы;</w:t>
            </w:r>
          </w:p>
          <w:p w:rsidR="0093219B" w:rsidRPr="00457F1E" w:rsidRDefault="0093219B" w:rsidP="001D0EC6">
            <w:pPr>
              <w:widowControl w:val="0"/>
              <w:tabs>
                <w:tab w:val="left" w:pos="133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Style w:val="2"/>
                <w:rFonts w:eastAsiaTheme="minorHAnsi"/>
                <w:sz w:val="24"/>
                <w:szCs w:val="24"/>
              </w:rPr>
              <w:t>Заявка подается в запечатанном конверте, на котором указывается наименование отбора, сведения о заявителе и организаторе отбора.</w:t>
            </w:r>
          </w:p>
        </w:tc>
      </w:tr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сроки подачи заявок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Прием заявок осуществляется по адресу: 646600, Омская область,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 xml:space="preserve">Горьковское, ул. Красный Путь, д. 2,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ка</w:t>
            </w:r>
            <w:r>
              <w:rPr>
                <w:rStyle w:val="2"/>
                <w:sz w:val="24"/>
                <w:szCs w:val="24"/>
              </w:rPr>
              <w:t>б</w:t>
            </w:r>
            <w:proofErr w:type="spellEnd"/>
            <w:r>
              <w:rPr>
                <w:rStyle w:val="2"/>
                <w:sz w:val="24"/>
                <w:szCs w:val="24"/>
              </w:rPr>
              <w:t>. 321 в рабочее время, с 27 января 2025 года по 28 января 2025</w:t>
            </w:r>
            <w:r w:rsidRPr="00457F1E">
              <w:rPr>
                <w:rStyle w:val="2"/>
                <w:sz w:val="24"/>
                <w:szCs w:val="24"/>
              </w:rPr>
              <w:t xml:space="preserve"> года</w:t>
            </w:r>
            <w:proofErr w:type="gramEnd"/>
          </w:p>
        </w:tc>
      </w:tr>
      <w:tr w:rsidR="0093219B" w:rsidRPr="002B43C5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дата и время вскрытия конвертов с заявками на участие в отборе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Вскрытие конвер</w:t>
            </w:r>
            <w:r>
              <w:rPr>
                <w:rStyle w:val="2"/>
                <w:sz w:val="24"/>
                <w:szCs w:val="24"/>
              </w:rPr>
              <w:t>тов с заявками - в 15.00 часов 28</w:t>
            </w:r>
            <w:r w:rsidRPr="00457F1E">
              <w:rPr>
                <w:rStyle w:val="2"/>
                <w:sz w:val="24"/>
                <w:szCs w:val="24"/>
              </w:rPr>
              <w:t xml:space="preserve"> </w:t>
            </w:r>
            <w:r>
              <w:rPr>
                <w:rStyle w:val="2"/>
                <w:sz w:val="24"/>
                <w:szCs w:val="24"/>
              </w:rPr>
              <w:t>января 2025</w:t>
            </w:r>
            <w:r w:rsidRPr="00457F1E">
              <w:rPr>
                <w:rStyle w:val="2"/>
                <w:sz w:val="24"/>
                <w:szCs w:val="24"/>
              </w:rPr>
              <w:t xml:space="preserve"> года по адресу:   646600, Омская область, 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Горьковское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,  ул. Красный Путь,   д. 2, кабинет № 328.</w:t>
            </w:r>
          </w:p>
          <w:p w:rsidR="0093219B" w:rsidRPr="00457F1E" w:rsidRDefault="0093219B" w:rsidP="001D0EC6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Подведение итогов осуществляется в течение 3 рабочих дней с момента вскрытия конвертов с заявками</w:t>
            </w:r>
          </w:p>
        </w:tc>
      </w:tr>
      <w:tr w:rsidR="0093219B" w:rsidRPr="004C13C3" w:rsidTr="001D0EC6">
        <w:trPr>
          <w:trHeight w:val="285"/>
        </w:trPr>
        <w:tc>
          <w:tcPr>
            <w:tcW w:w="765" w:type="dxa"/>
          </w:tcPr>
          <w:p w:rsidR="0093219B" w:rsidRPr="00457F1E" w:rsidRDefault="0093219B" w:rsidP="001D0E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93219B" w:rsidRPr="00457F1E" w:rsidRDefault="0093219B" w:rsidP="001D0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на котором размещена информация о проведении отбора</w:t>
            </w:r>
          </w:p>
        </w:tc>
        <w:tc>
          <w:tcPr>
            <w:tcW w:w="4425" w:type="dxa"/>
          </w:tcPr>
          <w:p w:rsidR="0093219B" w:rsidRPr="00457F1E" w:rsidRDefault="0093219B" w:rsidP="001D0EC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gorkovskij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93219B" w:rsidRDefault="0093219B" w:rsidP="0093219B"/>
    <w:p w:rsidR="0093219B" w:rsidRPr="001814CF" w:rsidRDefault="0093219B" w:rsidP="0093219B"/>
    <w:p w:rsidR="0093219B" w:rsidRPr="001814CF" w:rsidRDefault="0093219B" w:rsidP="0093219B"/>
    <w:p w:rsidR="0093219B" w:rsidRPr="001814CF" w:rsidRDefault="0093219B" w:rsidP="0093219B"/>
    <w:p w:rsidR="0093219B" w:rsidRPr="001814CF" w:rsidRDefault="0093219B" w:rsidP="0093219B"/>
    <w:p w:rsidR="0093219B" w:rsidRPr="001814CF" w:rsidRDefault="0093219B" w:rsidP="0093219B"/>
    <w:p w:rsidR="0093219B" w:rsidRDefault="0093219B" w:rsidP="0093219B"/>
    <w:p w:rsidR="0093219B" w:rsidRDefault="0093219B" w:rsidP="0093219B"/>
    <w:p w:rsidR="0093219B" w:rsidRDefault="0093219B" w:rsidP="0093219B"/>
    <w:p w:rsidR="0093219B" w:rsidRDefault="0093219B" w:rsidP="0093219B"/>
    <w:p w:rsidR="000B6D6B" w:rsidRDefault="000B6D6B">
      <w:bookmarkStart w:id="0" w:name="_GoBack"/>
      <w:bookmarkEnd w:id="0"/>
    </w:p>
    <w:sectPr w:rsidR="000B6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19B"/>
    <w:rsid w:val="000B6D6B"/>
    <w:rsid w:val="0093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219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3219B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93219B"/>
    <w:rPr>
      <w:color w:val="0066CC"/>
      <w:u w:val="single"/>
    </w:rPr>
  </w:style>
  <w:style w:type="character" w:customStyle="1" w:styleId="2">
    <w:name w:val="Основной текст2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93219B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93219B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93219B"/>
    <w:rPr>
      <w:color w:val="0066CC"/>
      <w:u w:val="single"/>
    </w:rPr>
  </w:style>
  <w:style w:type="character" w:customStyle="1" w:styleId="2">
    <w:name w:val="Основной текст2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9321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k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2025-01-27T05:36:00Z</dcterms:created>
  <dcterms:modified xsi:type="dcterms:W3CDTF">2025-01-27T05:37:00Z</dcterms:modified>
</cp:coreProperties>
</file>