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F8B6D" w14:textId="2D525D89" w:rsidR="00822B39" w:rsidRDefault="00822B39" w:rsidP="009618F4">
      <w:pPr>
        <w:pStyle w:val="4"/>
        <w:spacing w:before="0" w:after="0" w:line="360" w:lineRule="auto"/>
        <w:ind w:left="-567" w:right="-284"/>
        <w:jc w:val="center"/>
      </w:pPr>
      <w:bookmarkStart w:id="0" w:name="_GoBack"/>
      <w:bookmarkEnd w:id="0"/>
      <w:r w:rsidRPr="00DE06A1">
        <w:t>СОВЕТ ГОРЬКОВСКОГО РАЙОНА</w:t>
      </w:r>
      <w:r w:rsidR="00C83533">
        <w:t xml:space="preserve"> </w:t>
      </w:r>
      <w:r w:rsidRPr="00431D5B">
        <w:t>ОМСКОЙ ОБЛАСТИ</w:t>
      </w:r>
    </w:p>
    <w:p w14:paraId="4BDB0E49" w14:textId="5A722352" w:rsidR="00C83533" w:rsidRPr="00C83533" w:rsidRDefault="00C83533" w:rsidP="00C8353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3533">
        <w:rPr>
          <w:rFonts w:ascii="Times New Roman" w:hAnsi="Times New Roman" w:cs="Times New Roman"/>
          <w:sz w:val="28"/>
          <w:szCs w:val="28"/>
          <w:lang w:eastAsia="ru-RU"/>
        </w:rPr>
        <w:t>(ПЕРВОГО СОЗЫВА)</w:t>
      </w:r>
    </w:p>
    <w:p w14:paraId="5E64B601" w14:textId="284531E3" w:rsidR="00954B9F" w:rsidRDefault="00954B9F" w:rsidP="00954B9F">
      <w:pPr>
        <w:pStyle w:val="1"/>
        <w:spacing w:before="0" w:line="240" w:lineRule="auto"/>
      </w:pPr>
      <w:r w:rsidRPr="00431D5B">
        <w:t>РЕШЕНИЕ</w:t>
      </w:r>
    </w:p>
    <w:p w14:paraId="0197883E" w14:textId="6EAB2E1D" w:rsidR="00C83533" w:rsidRDefault="00C83533" w:rsidP="00954B9F">
      <w:pPr>
        <w:pStyle w:val="1"/>
        <w:spacing w:before="0" w:line="240" w:lineRule="auto"/>
      </w:pPr>
      <w:r>
        <w:rPr>
          <w:lang w:val="en-US"/>
        </w:rPr>
        <w:t xml:space="preserve">I </w:t>
      </w:r>
      <w:r>
        <w:t>сессии</w:t>
      </w:r>
    </w:p>
    <w:p w14:paraId="53158B4A" w14:textId="7000A1B1" w:rsidR="003C0223" w:rsidRPr="00861C1B" w:rsidRDefault="003C0223" w:rsidP="00954B9F">
      <w:pPr>
        <w:pStyle w:val="1"/>
        <w:spacing w:before="0" w:line="240" w:lineRule="auto"/>
        <w:rPr>
          <w:b w:val="0"/>
          <w:sz w:val="24"/>
        </w:rPr>
      </w:pPr>
      <w:r w:rsidRPr="00861C1B">
        <w:rPr>
          <w:b w:val="0"/>
          <w:sz w:val="24"/>
        </w:rPr>
        <w:t>(в ред</w:t>
      </w:r>
      <w:r w:rsidR="00861C1B" w:rsidRPr="00861C1B">
        <w:rPr>
          <w:b w:val="0"/>
          <w:sz w:val="24"/>
        </w:rPr>
        <w:t xml:space="preserve">. </w:t>
      </w:r>
      <w:r w:rsidRPr="00861C1B">
        <w:rPr>
          <w:b w:val="0"/>
          <w:sz w:val="24"/>
        </w:rPr>
        <w:t xml:space="preserve"> </w:t>
      </w:r>
      <w:r w:rsidR="00861C1B" w:rsidRPr="00861C1B">
        <w:rPr>
          <w:b w:val="0"/>
          <w:sz w:val="24"/>
        </w:rPr>
        <w:t xml:space="preserve">от 29.01.2025 </w:t>
      </w:r>
      <w:r w:rsidR="00AD2355">
        <w:rPr>
          <w:b w:val="0"/>
          <w:sz w:val="24"/>
        </w:rPr>
        <w:t>№ 2</w:t>
      </w:r>
      <w:r w:rsidRPr="00861C1B">
        <w:rPr>
          <w:b w:val="0"/>
          <w:sz w:val="24"/>
        </w:rPr>
        <w:t>)</w:t>
      </w:r>
    </w:p>
    <w:p w14:paraId="106A4D50" w14:textId="158CBBC7" w:rsidR="00C83533" w:rsidRDefault="00C83533" w:rsidP="00C83533">
      <w:pPr>
        <w:pStyle w:val="1"/>
        <w:spacing w:before="0" w:line="240" w:lineRule="auto"/>
        <w:jc w:val="both"/>
        <w:rPr>
          <w:b w:val="0"/>
          <w:bCs/>
        </w:rPr>
      </w:pPr>
      <w:r w:rsidRPr="00C83533">
        <w:rPr>
          <w:b w:val="0"/>
          <w:bCs/>
        </w:rPr>
        <w:t>от 27.12.2024 г.</w:t>
      </w:r>
      <w:r>
        <w:rPr>
          <w:b w:val="0"/>
          <w:bCs/>
        </w:rPr>
        <w:t xml:space="preserve">                                      </w:t>
      </w:r>
      <w:r w:rsidR="00395F45">
        <w:rPr>
          <w:b w:val="0"/>
          <w:bCs/>
        </w:rPr>
        <w:t xml:space="preserve">  </w:t>
      </w:r>
      <w:r>
        <w:rPr>
          <w:b w:val="0"/>
          <w:bCs/>
        </w:rPr>
        <w:t xml:space="preserve">                                                  № 5</w:t>
      </w:r>
    </w:p>
    <w:p w14:paraId="50F1275A" w14:textId="0385146D" w:rsidR="00C83533" w:rsidRDefault="00C83533" w:rsidP="00C83533">
      <w:pPr>
        <w:pStyle w:val="1"/>
        <w:spacing w:before="0" w:line="240" w:lineRule="auto"/>
        <w:rPr>
          <w:b w:val="0"/>
          <w:bCs/>
        </w:rPr>
      </w:pPr>
      <w:r>
        <w:rPr>
          <w:b w:val="0"/>
          <w:bCs/>
        </w:rPr>
        <w:t>р. п. Горьковское</w:t>
      </w:r>
    </w:p>
    <w:p w14:paraId="1F899F82" w14:textId="77777777" w:rsidR="00395F45" w:rsidRDefault="00395F45" w:rsidP="000912FB">
      <w:pPr>
        <w:pStyle w:val="1"/>
        <w:spacing w:before="0" w:line="240" w:lineRule="auto"/>
        <w:rPr>
          <w:b w:val="0"/>
        </w:rPr>
      </w:pPr>
    </w:p>
    <w:p w14:paraId="1F01F9C5" w14:textId="530C724C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482E1A">
        <w:rPr>
          <w:b w:val="0"/>
        </w:rPr>
        <w:t>5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14:paraId="29D7C845" w14:textId="77777777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482E1A">
        <w:rPr>
          <w:b w:val="0"/>
        </w:rPr>
        <w:t>6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482E1A">
        <w:rPr>
          <w:b w:val="0"/>
        </w:rPr>
        <w:t>7</w:t>
      </w:r>
      <w:r w:rsidRPr="00431D5B">
        <w:rPr>
          <w:b w:val="0"/>
        </w:rPr>
        <w:t xml:space="preserve"> годов</w:t>
      </w:r>
    </w:p>
    <w:p w14:paraId="562AC067" w14:textId="77777777" w:rsidR="00822B39" w:rsidRPr="00431D5B" w:rsidRDefault="00822B39" w:rsidP="00822B39">
      <w:pPr>
        <w:pStyle w:val="a3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AD2355">
        <w:fldChar w:fldCharType="begin"/>
      </w:r>
      <w:r w:rsidR="00AD2355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AD2355">
        <w:fldChar w:fldCharType="separate"/>
      </w:r>
      <w:r w:rsidRPr="00431D5B">
        <w:rPr>
          <w:b w:val="0"/>
        </w:rPr>
        <w:t xml:space="preserve">1. </w:t>
      </w:r>
      <w:r w:rsidR="00AD2355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14:paraId="4124183E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5A71FE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год:</w:t>
      </w:r>
    </w:p>
    <w:p w14:paraId="20C2E0C9" w14:textId="3B572442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3C0223">
        <w:rPr>
          <w:color w:val="000000" w:themeColor="text1"/>
        </w:rPr>
        <w:t>821</w:t>
      </w:r>
      <w:r w:rsidR="005A71FE">
        <w:rPr>
          <w:color w:val="000000" w:themeColor="text1"/>
        </w:rPr>
        <w:t xml:space="preserve"> </w:t>
      </w:r>
      <w:r w:rsidR="003C0223">
        <w:rPr>
          <w:color w:val="000000" w:themeColor="text1"/>
        </w:rPr>
        <w:t>650</w:t>
      </w:r>
      <w:r w:rsidR="005A71FE">
        <w:rPr>
          <w:color w:val="000000" w:themeColor="text1"/>
        </w:rPr>
        <w:t xml:space="preserve"> </w:t>
      </w:r>
      <w:r w:rsidR="003C0223">
        <w:rPr>
          <w:color w:val="000000" w:themeColor="text1"/>
        </w:rPr>
        <w:t>761</w:t>
      </w:r>
      <w:r w:rsidR="005A71FE">
        <w:rPr>
          <w:color w:val="000000" w:themeColor="text1"/>
        </w:rPr>
        <w:t>,</w:t>
      </w:r>
      <w:r w:rsidR="003C0223">
        <w:rPr>
          <w:color w:val="000000" w:themeColor="text1"/>
        </w:rPr>
        <w:t>80</w:t>
      </w:r>
      <w:r w:rsidRPr="008203C0">
        <w:rPr>
          <w:color w:val="000000" w:themeColor="text1"/>
        </w:rPr>
        <w:t xml:space="preserve"> рублей;</w:t>
      </w:r>
    </w:p>
    <w:p w14:paraId="6F3645D3" w14:textId="0812A7AE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3C0223">
        <w:rPr>
          <w:color w:val="000000" w:themeColor="text1"/>
        </w:rPr>
        <w:t>855</w:t>
      </w:r>
      <w:r w:rsidR="005A71FE">
        <w:rPr>
          <w:color w:val="000000" w:themeColor="text1"/>
        </w:rPr>
        <w:t> </w:t>
      </w:r>
      <w:r w:rsidR="003C0223">
        <w:rPr>
          <w:color w:val="000000" w:themeColor="text1"/>
        </w:rPr>
        <w:t>523 667,3</w:t>
      </w:r>
      <w:r w:rsidR="005A71FE">
        <w:rPr>
          <w:color w:val="000000" w:themeColor="text1"/>
        </w:rPr>
        <w:t xml:space="preserve">5 </w:t>
      </w:r>
      <w:r w:rsidRPr="008203C0">
        <w:rPr>
          <w:color w:val="000000" w:themeColor="text1"/>
        </w:rPr>
        <w:t>рублей;</w:t>
      </w:r>
    </w:p>
    <w:p w14:paraId="1021A272" w14:textId="213E110A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5A71FE">
        <w:rPr>
          <w:color w:val="000000" w:themeColor="text1"/>
        </w:rPr>
        <w:t>дефицит</w:t>
      </w:r>
      <w:r w:rsidRPr="008203C0">
        <w:rPr>
          <w:color w:val="000000" w:themeColor="text1"/>
        </w:rPr>
        <w:t xml:space="preserve"> районного бюджета равен</w:t>
      </w:r>
      <w:r w:rsidR="00313276">
        <w:rPr>
          <w:color w:val="000000" w:themeColor="text1"/>
        </w:rPr>
        <w:t xml:space="preserve"> </w:t>
      </w:r>
      <w:r w:rsidR="003C0223">
        <w:rPr>
          <w:color w:val="000000" w:themeColor="text1"/>
        </w:rPr>
        <w:t>33 872 905</w:t>
      </w:r>
      <w:r w:rsidRPr="008203C0">
        <w:rPr>
          <w:color w:val="000000" w:themeColor="text1"/>
        </w:rPr>
        <w:t>,</w:t>
      </w:r>
      <w:r w:rsidR="003C0223">
        <w:rPr>
          <w:color w:val="000000" w:themeColor="text1"/>
        </w:rPr>
        <w:t>55</w:t>
      </w:r>
      <w:r w:rsidR="00CB7A2F">
        <w:rPr>
          <w:color w:val="000000" w:themeColor="text1"/>
        </w:rPr>
        <w:t xml:space="preserve"> рублей.</w:t>
      </w:r>
    </w:p>
    <w:p w14:paraId="7561AD60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и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годов:</w:t>
      </w:r>
    </w:p>
    <w:p w14:paraId="3F454465" w14:textId="31816DE2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754</w:t>
      </w:r>
      <w:r w:rsidR="005A71FE">
        <w:rPr>
          <w:color w:val="000000" w:themeColor="text1"/>
        </w:rPr>
        <w:t> </w:t>
      </w:r>
      <w:r w:rsidR="003C0223">
        <w:rPr>
          <w:color w:val="000000" w:themeColor="text1"/>
        </w:rPr>
        <w:t>272 619,43</w:t>
      </w:r>
      <w:r w:rsidRPr="008203C0">
        <w:rPr>
          <w:color w:val="000000" w:themeColor="text1"/>
        </w:rPr>
        <w:t xml:space="preserve"> рублей и на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721</w:t>
      </w:r>
      <w:r w:rsidR="005A71FE">
        <w:rPr>
          <w:color w:val="000000" w:themeColor="text1"/>
        </w:rPr>
        <w:t> </w:t>
      </w:r>
      <w:r w:rsidR="003C0223">
        <w:rPr>
          <w:color w:val="000000" w:themeColor="text1"/>
        </w:rPr>
        <w:t>402 319,</w:t>
      </w:r>
      <w:r w:rsidR="005A71FE">
        <w:rPr>
          <w:color w:val="000000" w:themeColor="text1"/>
        </w:rPr>
        <w:t>21</w:t>
      </w:r>
      <w:r w:rsidRPr="008203C0">
        <w:rPr>
          <w:color w:val="000000" w:themeColor="text1"/>
        </w:rPr>
        <w:t xml:space="preserve"> рублей;</w:t>
      </w:r>
    </w:p>
    <w:p w14:paraId="5F5DAEBB" w14:textId="6505C985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754</w:t>
      </w:r>
      <w:r w:rsidR="005A71FE">
        <w:rPr>
          <w:color w:val="000000" w:themeColor="text1"/>
        </w:rPr>
        <w:t> </w:t>
      </w:r>
      <w:r w:rsidR="003C0223">
        <w:rPr>
          <w:color w:val="000000" w:themeColor="text1"/>
        </w:rPr>
        <w:t>272 619,</w:t>
      </w:r>
      <w:r w:rsidR="005A71FE">
        <w:rPr>
          <w:color w:val="000000" w:themeColor="text1"/>
        </w:rPr>
        <w:t>43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9 254 951,00</w:t>
      </w:r>
      <w:r w:rsidRPr="008203C0">
        <w:rPr>
          <w:color w:val="000000" w:themeColor="text1"/>
        </w:rPr>
        <w:t xml:space="preserve"> рублей и на 202</w:t>
      </w:r>
      <w:r w:rsidR="003C0223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721</w:t>
      </w:r>
      <w:r w:rsidR="005A71FE">
        <w:rPr>
          <w:color w:val="000000" w:themeColor="text1"/>
        </w:rPr>
        <w:t> </w:t>
      </w:r>
      <w:r w:rsidR="003C0223">
        <w:rPr>
          <w:color w:val="000000" w:themeColor="text1"/>
        </w:rPr>
        <w:t>402</w:t>
      </w:r>
      <w:r w:rsidR="005A71FE">
        <w:rPr>
          <w:color w:val="000000" w:themeColor="text1"/>
        </w:rPr>
        <w:t> </w:t>
      </w:r>
      <w:r w:rsidR="003C0223">
        <w:rPr>
          <w:color w:val="000000" w:themeColor="text1"/>
        </w:rPr>
        <w:t>319</w:t>
      </w:r>
      <w:r w:rsidR="005A71FE">
        <w:rPr>
          <w:color w:val="000000" w:themeColor="text1"/>
        </w:rPr>
        <w:t>,21</w:t>
      </w:r>
      <w:r w:rsidR="005A71FE" w:rsidRPr="008203C0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18 460 985,00</w:t>
      </w:r>
      <w:r w:rsidRPr="008203C0">
        <w:rPr>
          <w:color w:val="000000" w:themeColor="text1"/>
        </w:rPr>
        <w:t xml:space="preserve"> рублей</w:t>
      </w:r>
      <w:r w:rsidR="003C0223">
        <w:rPr>
          <w:color w:val="000000" w:themeColor="text1"/>
        </w:rPr>
        <w:t>.</w:t>
      </w:r>
    </w:p>
    <w:p w14:paraId="2805262F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AD2355">
        <w:fldChar w:fldCharType="begin"/>
      </w:r>
      <w:r w:rsidR="00AD2355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AD2355">
        <w:fldChar w:fldCharType="separate"/>
      </w:r>
      <w:r w:rsidRPr="008203C0">
        <w:rPr>
          <w:b w:val="0"/>
          <w:color w:val="000000" w:themeColor="text1"/>
        </w:rPr>
        <w:t>2.</w:t>
      </w:r>
      <w:r w:rsidR="00AD2355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14:paraId="6896A247" w14:textId="77777777" w:rsidR="00822B39" w:rsidRPr="00431D5B" w:rsidRDefault="00D04F83" w:rsidP="00822B39">
      <w:pPr>
        <w:pStyle w:val="a4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бюджет</w:t>
      </w:r>
      <w:r w:rsidR="00BC3DB1">
        <w:t>а муниципального района</w:t>
      </w:r>
      <w:r w:rsidR="00205931">
        <w:t xml:space="preserve"> </w:t>
      </w:r>
      <w:r w:rsidR="00822B39" w:rsidRPr="00431D5B">
        <w:t xml:space="preserve"> на 20</w:t>
      </w:r>
      <w:r w:rsidR="008300CE" w:rsidRPr="00431D5B">
        <w:t>2</w:t>
      </w:r>
      <w:r w:rsidR="00205931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205931">
        <w:t>6</w:t>
      </w:r>
      <w:r w:rsidR="00822B39" w:rsidRPr="00431D5B">
        <w:t xml:space="preserve"> и 20</w:t>
      </w:r>
      <w:r w:rsidR="00AE0A07" w:rsidRPr="00431D5B">
        <w:t>2</w:t>
      </w:r>
      <w:r w:rsidR="00205931">
        <w:t>7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14:paraId="75DC6963" w14:textId="77777777" w:rsidR="00822B39" w:rsidRPr="00431D5B" w:rsidRDefault="00D04F83" w:rsidP="00822B39">
      <w:pPr>
        <w:pStyle w:val="a4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</w:t>
      </w:r>
      <w:r w:rsidR="00BC3DB1" w:rsidRPr="00431D5B">
        <w:t>бюджет</w:t>
      </w:r>
      <w:r w:rsidR="00BC3DB1">
        <w:t xml:space="preserve"> муниципального района</w:t>
      </w:r>
      <w:r w:rsidR="00822B39" w:rsidRPr="00431D5B">
        <w:t xml:space="preserve"> на 20</w:t>
      </w:r>
      <w:r w:rsidR="008300CE" w:rsidRPr="00431D5B">
        <w:t>2</w:t>
      </w:r>
      <w:r w:rsidR="00AD3B1C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AD3B1C">
        <w:t>6</w:t>
      </w:r>
      <w:r w:rsidR="00C16895" w:rsidRPr="00431D5B">
        <w:t xml:space="preserve"> и 202</w:t>
      </w:r>
      <w:r w:rsidR="00AD3B1C">
        <w:t>7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14:paraId="23C3F4E0" w14:textId="77777777" w:rsidR="00822B39" w:rsidRPr="005E10EE" w:rsidRDefault="00822B39" w:rsidP="00822B39">
      <w:pPr>
        <w:pStyle w:val="a3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AD2355">
        <w:fldChar w:fldCharType="begin"/>
      </w:r>
      <w:r w:rsidR="00AD2355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AD2355">
        <w:fldChar w:fldCharType="separate"/>
      </w:r>
      <w:r w:rsidRPr="005E10EE">
        <w:rPr>
          <w:b w:val="0"/>
        </w:rPr>
        <w:t>3.</w:t>
      </w:r>
      <w:r w:rsidR="00AD2355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14:paraId="2F95FD3C" w14:textId="77777777" w:rsidR="00822B39" w:rsidRPr="005E10EE" w:rsidRDefault="00822B39" w:rsidP="00822B39">
      <w:pPr>
        <w:pStyle w:val="a4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486AE2">
        <w:t>5</w:t>
      </w:r>
      <w:r w:rsidRPr="005E10EE">
        <w:t xml:space="preserve"> год в сумме </w:t>
      </w:r>
      <w:r w:rsidR="00486AE2">
        <w:t>11 752 162</w:t>
      </w:r>
      <w:r w:rsidR="00883DD9" w:rsidRPr="005E10EE">
        <w:t>,00</w:t>
      </w:r>
      <w:r w:rsidRPr="005E10EE">
        <w:t xml:space="preserve"> рублей, на 20</w:t>
      </w:r>
      <w:r w:rsidR="00163D28" w:rsidRPr="005E10EE">
        <w:t>2</w:t>
      </w:r>
      <w:r w:rsidR="00486AE2">
        <w:t>6</w:t>
      </w:r>
      <w:r w:rsidRPr="005E10EE">
        <w:t xml:space="preserve"> год в сумме </w:t>
      </w:r>
      <w:r w:rsidR="00486AE2">
        <w:t>12 648 459</w:t>
      </w:r>
      <w:r w:rsidR="00883DD9" w:rsidRPr="005E10EE">
        <w:t>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486AE2">
        <w:t>7</w:t>
      </w:r>
      <w:r w:rsidR="0029780D">
        <w:t xml:space="preserve"> </w:t>
      </w:r>
      <w:r w:rsidRPr="005E10EE">
        <w:t xml:space="preserve">год в сумме </w:t>
      </w:r>
      <w:r w:rsidR="00486AE2">
        <w:t>11 806 003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14:paraId="2820A1B1" w14:textId="5437C8CF" w:rsidR="00822B39" w:rsidRPr="005E10EE" w:rsidRDefault="00822B39" w:rsidP="00822B39">
      <w:pPr>
        <w:pStyle w:val="a4"/>
        <w:spacing w:line="240" w:lineRule="auto"/>
      </w:pPr>
      <w:r w:rsidRPr="005E10EE">
        <w:lastRenderedPageBreak/>
        <w:t>2.</w:t>
      </w:r>
      <w:r w:rsidR="00D605BD">
        <w:t xml:space="preserve"> </w:t>
      </w:r>
      <w:r w:rsidRPr="005E10EE">
        <w:t>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D435C4">
        <w:t>5</w:t>
      </w:r>
      <w:r w:rsidRPr="005E10EE">
        <w:t xml:space="preserve"> год в размере </w:t>
      </w:r>
      <w:r w:rsidR="003C0223">
        <w:t>6</w:t>
      </w:r>
      <w:r w:rsidR="00D435C4">
        <w:t> </w:t>
      </w:r>
      <w:r w:rsidR="003C0223">
        <w:t>107 142,82</w:t>
      </w:r>
      <w:r w:rsidRPr="005E10EE">
        <w:t xml:space="preserve"> рублей, на 20</w:t>
      </w:r>
      <w:r w:rsidR="00A923CB" w:rsidRPr="005E10EE">
        <w:t>2</w:t>
      </w:r>
      <w:r w:rsidR="00D435C4">
        <w:t>6</w:t>
      </w:r>
      <w:r w:rsidRPr="005E10EE">
        <w:t xml:space="preserve"> год в размере </w:t>
      </w:r>
      <w:r w:rsidR="00D435C4">
        <w:t>4 909 741,13</w:t>
      </w:r>
      <w:r w:rsidR="00C16895" w:rsidRPr="005E10EE">
        <w:t xml:space="preserve"> рублей, на 202</w:t>
      </w:r>
      <w:r w:rsidR="00D435C4">
        <w:t>7</w:t>
      </w:r>
      <w:r w:rsidRPr="005E10EE">
        <w:t xml:space="preserve"> год в размере </w:t>
      </w:r>
      <w:r w:rsidR="00D435C4">
        <w:t>6 272 89</w:t>
      </w:r>
      <w:r w:rsidR="00BC3DB1">
        <w:t>4</w:t>
      </w:r>
      <w:r w:rsidR="00D435C4">
        <w:t>,61</w:t>
      </w:r>
      <w:r w:rsidR="0029780D">
        <w:t xml:space="preserve"> </w:t>
      </w:r>
      <w:r w:rsidRPr="005E10EE">
        <w:t>рублей.</w:t>
      </w:r>
    </w:p>
    <w:p w14:paraId="06E7D44D" w14:textId="77777777" w:rsidR="00822B39" w:rsidRPr="005E10EE" w:rsidRDefault="00822B39" w:rsidP="00822B39">
      <w:pPr>
        <w:pStyle w:val="a4"/>
        <w:spacing w:line="240" w:lineRule="auto"/>
      </w:pPr>
      <w:r w:rsidRPr="005E10EE">
        <w:t>3. Утвердить:</w:t>
      </w:r>
    </w:p>
    <w:p w14:paraId="06C84F04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1)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разделам и подразделам классификации расходов бюджетов на 20</w:t>
      </w:r>
      <w:r w:rsidR="00AB7003" w:rsidRPr="005E10EE">
        <w:t>2</w:t>
      </w:r>
      <w:r w:rsidR="001F7575">
        <w:t>5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1F7575">
        <w:t>6</w:t>
      </w:r>
      <w:r w:rsidRPr="005E10EE">
        <w:t xml:space="preserve"> и 20</w:t>
      </w:r>
      <w:r w:rsidR="00C16895" w:rsidRPr="005E10EE">
        <w:t>2</w:t>
      </w:r>
      <w:r w:rsidR="001F7575">
        <w:t>7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14:paraId="4D8BF30A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2) ведомственную структуру расходов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на 20</w:t>
      </w:r>
      <w:r w:rsidR="00AB7003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C16895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14:paraId="0CF7B561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3)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E10EE">
        <w:t>видов расходов классификации расходов бюджетов</w:t>
      </w:r>
      <w:proofErr w:type="gramEnd"/>
      <w:r w:rsidRPr="005E10EE">
        <w:t xml:space="preserve"> на 20</w:t>
      </w:r>
      <w:r w:rsidR="00965224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ED0B8B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14:paraId="15F60F8D" w14:textId="77777777"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</w:t>
      </w:r>
      <w:r w:rsidR="00D60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2B39" w:rsidRPr="005E10EE">
        <w:rPr>
          <w:rFonts w:ascii="Times New Roman" w:hAnsi="Times New Roman" w:cs="Times New Roman"/>
          <w:sz w:val="28"/>
          <w:szCs w:val="28"/>
        </w:rPr>
        <w:t>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</w:t>
      </w:r>
      <w:proofErr w:type="gramEnd"/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настоящее решение:</w:t>
      </w:r>
    </w:p>
    <w:p w14:paraId="1BBF4860" w14:textId="77777777" w:rsidR="00ED0B8B" w:rsidRPr="005E10EE" w:rsidRDefault="00ED0B8B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14:paraId="14484E8A" w14:textId="7B1F9AF7" w:rsidR="002A1DE9" w:rsidRPr="005E10EE" w:rsidRDefault="002A1DE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3C0223">
        <w:rPr>
          <w:color w:val="000000" w:themeColor="text1"/>
        </w:rPr>
        <w:t xml:space="preserve"> 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14:paraId="34F9B86F" w14:textId="77777777" w:rsidR="002A1DE9" w:rsidRPr="005E10EE" w:rsidRDefault="002A1DE9" w:rsidP="002A1DE9">
      <w:pPr>
        <w:pStyle w:val="a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14:paraId="6B254BEB" w14:textId="77777777" w:rsidR="00822B39" w:rsidRPr="005E10EE" w:rsidRDefault="00822B3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</w:t>
      </w:r>
      <w:r w:rsidRPr="005E10EE">
        <w:rPr>
          <w:color w:val="000000" w:themeColor="text1"/>
        </w:rPr>
        <w:lastRenderedPageBreak/>
        <w:t xml:space="preserve">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14:paraId="10DE6F29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Pr="005E10EE">
        <w:rPr>
          <w:color w:val="000000" w:themeColor="text1"/>
        </w:rPr>
        <w:t xml:space="preserve"> году;</w:t>
      </w:r>
    </w:p>
    <w:p w14:paraId="405B23E1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="000100C5" w:rsidRPr="005E10EE">
        <w:rPr>
          <w:color w:val="000000" w:themeColor="text1"/>
        </w:rPr>
        <w:t xml:space="preserve"> года;</w:t>
      </w:r>
    </w:p>
    <w:p w14:paraId="037C3A1F" w14:textId="77777777" w:rsidR="000100C5" w:rsidRPr="005E10EE" w:rsidRDefault="000100C5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</w:t>
      </w:r>
      <w:proofErr w:type="gramStart"/>
      <w:r w:rsidRPr="005E10EE">
        <w:rPr>
          <w:color w:val="000000" w:themeColor="text1"/>
        </w:rPr>
        <w:t>классификации расходов бюджетов бюджетной классификации Российской Федерации</w:t>
      </w:r>
      <w:proofErr w:type="gramEnd"/>
      <w:r w:rsidRPr="005E10EE">
        <w:rPr>
          <w:color w:val="000000" w:themeColor="text1"/>
        </w:rPr>
        <w:t xml:space="preserve">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14:paraId="4FCE6066" w14:textId="77777777" w:rsidR="008F334B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14:paraId="3B54F82E" w14:textId="77777777" w:rsidR="00E64723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45C1CF5B" w14:textId="77777777" w:rsidR="00737D98" w:rsidRPr="005E10EE" w:rsidRDefault="00737D98" w:rsidP="00737D9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14:paraId="373CBD50" w14:textId="77777777" w:rsidR="00160E72" w:rsidRPr="005E10EE" w:rsidRDefault="00160E72" w:rsidP="00160E7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376514" w14:textId="77777777" w:rsidR="00737D98" w:rsidRPr="005E10EE" w:rsidRDefault="00737D98" w:rsidP="00BE6E5A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82D80E3" w14:textId="77777777" w:rsidR="00D74319" w:rsidRPr="005E10EE" w:rsidRDefault="00737D98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64B66F63" w14:textId="77777777" w:rsidR="002146C2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DC0A85" w14:textId="77777777" w:rsidR="00D74319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58C7D30" w14:textId="77777777" w:rsidR="00DB6289" w:rsidRPr="005E10EE" w:rsidRDefault="00DB628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AB715B" w14:textId="77777777" w:rsidR="00E64723" w:rsidRDefault="00E64723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14:paraId="61287E82" w14:textId="4340875F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Установить в соответствии с пунктом 3 статьи 217 Бюджетного кодекса Российской Федерации, чт</w:t>
      </w:r>
      <w:r w:rsidR="00A56E66">
        <w:rPr>
          <w:rFonts w:ascii="Times New Roman" w:hAnsi="Times New Roman" w:cs="Times New Roman"/>
          <w:sz w:val="28"/>
          <w:szCs w:val="28"/>
        </w:rPr>
        <w:t>о основанием для внесения в 2025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>ного бюджета является распределение зарезервированных в составе утвержденных пунктом 3 настоящей статьи бюджетных ассигнований на 202</w:t>
      </w:r>
      <w:r w:rsidR="002617F0">
        <w:rPr>
          <w:rFonts w:ascii="Times New Roman" w:hAnsi="Times New Roman" w:cs="Times New Roman"/>
          <w:sz w:val="28"/>
          <w:szCs w:val="28"/>
        </w:rPr>
        <w:t>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0223">
        <w:rPr>
          <w:rFonts w:ascii="Times New Roman" w:hAnsi="Times New Roman" w:cs="Times New Roman"/>
          <w:sz w:val="28"/>
          <w:szCs w:val="28"/>
        </w:rPr>
        <w:t>19</w:t>
      </w:r>
      <w:r w:rsidR="002617F0">
        <w:rPr>
          <w:rFonts w:ascii="Times New Roman" w:hAnsi="Times New Roman" w:cs="Times New Roman"/>
          <w:sz w:val="28"/>
          <w:szCs w:val="28"/>
        </w:rPr>
        <w:t> </w:t>
      </w:r>
      <w:r w:rsidR="003C0223">
        <w:rPr>
          <w:rFonts w:ascii="Times New Roman" w:hAnsi="Times New Roman" w:cs="Times New Roman"/>
          <w:sz w:val="28"/>
          <w:szCs w:val="28"/>
        </w:rPr>
        <w:t>207</w:t>
      </w:r>
      <w:r w:rsidR="002617F0">
        <w:rPr>
          <w:rFonts w:ascii="Times New Roman" w:hAnsi="Times New Roman" w:cs="Times New Roman"/>
          <w:sz w:val="28"/>
          <w:szCs w:val="28"/>
        </w:rPr>
        <w:t> </w:t>
      </w:r>
      <w:r w:rsidR="003C0223">
        <w:rPr>
          <w:rFonts w:ascii="Times New Roman" w:hAnsi="Times New Roman" w:cs="Times New Roman"/>
          <w:sz w:val="28"/>
          <w:szCs w:val="28"/>
        </w:rPr>
        <w:t>094</w:t>
      </w:r>
      <w:r w:rsidR="002617F0">
        <w:rPr>
          <w:rFonts w:ascii="Times New Roman" w:hAnsi="Times New Roman" w:cs="Times New Roman"/>
          <w:sz w:val="28"/>
          <w:szCs w:val="28"/>
        </w:rPr>
        <w:t>,</w:t>
      </w:r>
      <w:r w:rsidR="003C0223">
        <w:rPr>
          <w:rFonts w:ascii="Times New Roman" w:hAnsi="Times New Roman" w:cs="Times New Roman"/>
          <w:sz w:val="28"/>
          <w:szCs w:val="28"/>
        </w:rPr>
        <w:t>18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</w:t>
      </w:r>
      <w:r w:rsidR="002617F0">
        <w:rPr>
          <w:rFonts w:ascii="Times New Roman" w:hAnsi="Times New Roman" w:cs="Times New Roman"/>
          <w:sz w:val="28"/>
          <w:szCs w:val="28"/>
        </w:rPr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14:paraId="698A21E2" w14:textId="77777777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14:paraId="7342C113" w14:textId="77777777" w:rsidR="00BC3DB1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BC3DB1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BC3DB1">
        <w:rPr>
          <w:rFonts w:ascii="Times New Roman" w:hAnsi="Times New Roman" w:cs="Times New Roman"/>
          <w:sz w:val="28"/>
          <w:szCs w:val="28"/>
        </w:rPr>
        <w:t>;</w:t>
      </w:r>
    </w:p>
    <w:p w14:paraId="62F5FE45" w14:textId="77777777" w:rsidR="001D584E" w:rsidRPr="00DB5AAC" w:rsidRDefault="00BC3DB1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</w:t>
      </w:r>
      <w:r w:rsidR="001D584E" w:rsidRPr="00DB5AAC">
        <w:rPr>
          <w:rFonts w:ascii="Times New Roman" w:hAnsi="Times New Roman" w:cs="Times New Roman"/>
          <w:sz w:val="28"/>
          <w:szCs w:val="28"/>
        </w:rPr>
        <w:t>.</w:t>
      </w:r>
    </w:p>
    <w:p w14:paraId="12288D63" w14:textId="77777777"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14:paraId="38C4CD28" w14:textId="52C235F6" w:rsidR="00C92439" w:rsidRPr="005E10EE" w:rsidRDefault="00B544CC" w:rsidP="00B544CC">
      <w:pPr>
        <w:pStyle w:val="a4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>физическим лицам – производителям товаров, работ, услуг предоставляются в сферах</w:t>
      </w:r>
      <w:r w:rsidR="00C92439" w:rsidRPr="005E10EE">
        <w:rPr>
          <w:color w:val="000000" w:themeColor="text1"/>
        </w:rPr>
        <w:t>:</w:t>
      </w:r>
    </w:p>
    <w:p w14:paraId="70FF483A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14:paraId="0C82CAF7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14:paraId="10B11CCE" w14:textId="77777777" w:rsidR="003148FE" w:rsidRPr="00251630" w:rsidRDefault="003148FE" w:rsidP="00330DD4">
      <w:pPr>
        <w:pStyle w:val="a4"/>
        <w:spacing w:line="240" w:lineRule="auto"/>
        <w:rPr>
          <w:color w:val="000000" w:themeColor="text1"/>
          <w:szCs w:val="28"/>
        </w:rPr>
      </w:pPr>
      <w:r w:rsidRPr="00251630">
        <w:rPr>
          <w:color w:val="000000" w:themeColor="text1"/>
          <w:szCs w:val="28"/>
        </w:rPr>
        <w:t>-дополнительного образования.</w:t>
      </w:r>
    </w:p>
    <w:p w14:paraId="7EE2A3E0" w14:textId="77777777" w:rsidR="00251630" w:rsidRPr="00AA751A" w:rsidRDefault="00B544CC" w:rsidP="00251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0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22B39" w:rsidRPr="002516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1630" w:rsidRPr="00251630">
        <w:rPr>
          <w:rFonts w:ascii="Times New Roman" w:hAnsi="Times New Roman" w:cs="Times New Roman"/>
          <w:sz w:val="28"/>
          <w:szCs w:val="28"/>
        </w:rPr>
        <w:t>Установить случаи</w:t>
      </w:r>
      <w:r w:rsidR="00251630">
        <w:rPr>
          <w:rFonts w:ascii="Times New Roman" w:hAnsi="Times New Roman" w:cs="Times New Roman"/>
          <w:sz w:val="28"/>
          <w:szCs w:val="28"/>
        </w:rPr>
        <w:t xml:space="preserve"> предоставления из районного бюджета субсидий юридическим лицам (за 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9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251630">
        <w:rPr>
          <w:rFonts w:ascii="Times New Roman" w:hAnsi="Times New Roman" w:cs="Times New Roman"/>
          <w:sz w:val="28"/>
          <w:szCs w:val="28"/>
        </w:rPr>
        <w:t>9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 w:rsidR="00251630">
        <w:rPr>
          <w:rFonts w:ascii="Times New Roman" w:hAnsi="Times New Roman" w:cs="Times New Roman"/>
          <w:sz w:val="28"/>
          <w:szCs w:val="28"/>
        </w:rPr>
        <w:t>район</w:t>
      </w:r>
      <w:r w:rsidR="00251630" w:rsidRPr="00AA751A">
        <w:rPr>
          <w:rFonts w:ascii="Times New Roman" w:hAnsi="Times New Roman" w:cs="Times New Roman"/>
          <w:sz w:val="28"/>
          <w:szCs w:val="28"/>
        </w:rPr>
        <w:t>ного бюджета</w:t>
      </w:r>
      <w:proofErr w:type="gramEnd"/>
      <w:r w:rsidR="00251630" w:rsidRPr="00AA751A">
        <w:rPr>
          <w:rFonts w:ascii="Times New Roman" w:hAnsi="Times New Roman" w:cs="Times New Roman"/>
          <w:sz w:val="28"/>
          <w:szCs w:val="28"/>
        </w:rPr>
        <w:t xml:space="preserve"> субсидий иным некоммерческим организациям, не являющимся муниципальными учреждениями,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251630">
        <w:rPr>
          <w:rFonts w:ascii="Times New Roman" w:hAnsi="Times New Roman" w:cs="Times New Roman"/>
          <w:sz w:val="28"/>
          <w:szCs w:val="28"/>
        </w:rPr>
        <w:t>0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>.</w:t>
      </w:r>
    </w:p>
    <w:p w14:paraId="784C2C78" w14:textId="57B5BC5D" w:rsidR="003B6E44" w:rsidRPr="005E10EE" w:rsidRDefault="00251630" w:rsidP="00251630">
      <w:pPr>
        <w:pStyle w:val="a4"/>
        <w:spacing w:line="240" w:lineRule="auto"/>
        <w:rPr>
          <w:szCs w:val="28"/>
        </w:rPr>
      </w:pPr>
      <w:r w:rsidRPr="00AA751A">
        <w:rPr>
          <w:szCs w:val="28"/>
        </w:rPr>
        <w:t xml:space="preserve">Указанные субсидии предоставляются главными распорядителями </w:t>
      </w:r>
      <w:r>
        <w:rPr>
          <w:szCs w:val="28"/>
        </w:rPr>
        <w:t>бюджетных средств, получателями бюджетных сре</w:t>
      </w:r>
      <w:proofErr w:type="gramStart"/>
      <w:r>
        <w:rPr>
          <w:szCs w:val="28"/>
        </w:rPr>
        <w:t>дств в п</w:t>
      </w:r>
      <w:proofErr w:type="gramEnd"/>
      <w:r>
        <w:rPr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  <w:r w:rsidR="00B544CC">
        <w:rPr>
          <w:szCs w:val="28"/>
        </w:rPr>
        <w:t>8</w:t>
      </w:r>
      <w:r w:rsidR="002146C2" w:rsidRPr="005E10EE">
        <w:rPr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szCs w:val="28"/>
        </w:rPr>
        <w:t>, некоммерческим организациям, не являющимся казенными учреждениями.</w:t>
      </w:r>
    </w:p>
    <w:p w14:paraId="1D52E61E" w14:textId="77777777"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</w:t>
      </w:r>
      <w:proofErr w:type="gramStart"/>
      <w:r w:rsidRPr="005E10EE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5E10EE"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14:paraId="1052BD61" w14:textId="77777777"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14:paraId="5137F9B8" w14:textId="77777777" w:rsidR="00822B39" w:rsidRPr="00431D5B" w:rsidRDefault="00822B39" w:rsidP="00776D6F">
      <w:pPr>
        <w:pStyle w:val="a4"/>
        <w:spacing w:line="240" w:lineRule="auto"/>
      </w:pPr>
    </w:p>
    <w:p w14:paraId="6B73EC9F" w14:textId="77777777" w:rsidR="00822B39" w:rsidRPr="00431D5B" w:rsidRDefault="00822B39" w:rsidP="00822B39">
      <w:pPr>
        <w:pStyle w:val="a3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AD2355">
        <w:fldChar w:fldCharType="begin"/>
      </w:r>
      <w:r w:rsidR="00AD2355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AD2355">
        <w:fldChar w:fldCharType="separate"/>
      </w:r>
      <w:r w:rsidRPr="00431D5B">
        <w:rPr>
          <w:b w:val="0"/>
        </w:rPr>
        <w:t>4.</w:t>
      </w:r>
      <w:r w:rsidR="00AD2355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14:paraId="5949755D" w14:textId="77777777" w:rsidR="00822B39" w:rsidRPr="00D337CE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1032B7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2800D5" w:rsidRPr="00D337CE">
        <w:rPr>
          <w:color w:val="000000" w:themeColor="text1"/>
        </w:rPr>
        <w:t>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7</w:t>
      </w:r>
      <w:r w:rsidRPr="00D337CE">
        <w:rPr>
          <w:color w:val="000000" w:themeColor="text1"/>
        </w:rPr>
        <w:t xml:space="preserve"> год в размере 0,00 рублей.</w:t>
      </w:r>
    </w:p>
    <w:p w14:paraId="7228564F" w14:textId="77777777" w:rsidR="00CE3E41" w:rsidRPr="0062324A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</w:t>
      </w:r>
      <w:proofErr w:type="gramStart"/>
      <w:r w:rsidR="00CE3E41" w:rsidRPr="0062324A">
        <w:rPr>
          <w:color w:val="000000" w:themeColor="text1"/>
        </w:rPr>
        <w:t>ассигнований резервного фонда Администрации Горьковского муниципального района Омской области</w:t>
      </w:r>
      <w:proofErr w:type="gramEnd"/>
      <w:r w:rsidR="00CE3E41" w:rsidRPr="0062324A">
        <w:rPr>
          <w:color w:val="000000" w:themeColor="text1"/>
        </w:rPr>
        <w:t xml:space="preserve"> осуществляется в порядке, установленном Администрацией Горьковского муниципального района Омской области.</w:t>
      </w:r>
    </w:p>
    <w:p w14:paraId="108419A0" w14:textId="77777777" w:rsidR="00822B39" w:rsidRPr="0062324A" w:rsidRDefault="00CE3E41" w:rsidP="00822B39">
      <w:pPr>
        <w:pStyle w:val="a4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</w:t>
      </w:r>
      <w:r w:rsidRPr="0062324A">
        <w:rPr>
          <w:color w:val="000000" w:themeColor="text1"/>
        </w:rPr>
        <w:lastRenderedPageBreak/>
        <w:t xml:space="preserve">района Омской области </w:t>
      </w:r>
      <w:r w:rsidR="00441DB8">
        <w:rPr>
          <w:color w:val="000000" w:themeColor="text1"/>
        </w:rPr>
        <w:t xml:space="preserve">за счет </w:t>
      </w:r>
      <w:proofErr w:type="gramStart"/>
      <w:r w:rsidR="00441DB8">
        <w:rPr>
          <w:color w:val="000000" w:themeColor="text1"/>
        </w:rPr>
        <w:t>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</w:t>
      </w:r>
      <w:proofErr w:type="gramEnd"/>
      <w:r w:rsidRPr="0062324A">
        <w:rPr>
          <w:color w:val="000000" w:themeColor="text1"/>
        </w:rPr>
        <w:t>.</w:t>
      </w:r>
    </w:p>
    <w:p w14:paraId="36D7CB98" w14:textId="77777777" w:rsidR="00860540" w:rsidRPr="00431D5B" w:rsidRDefault="00860540" w:rsidP="00822B39">
      <w:pPr>
        <w:pStyle w:val="a4"/>
        <w:spacing w:line="240" w:lineRule="auto"/>
      </w:pPr>
    </w:p>
    <w:p w14:paraId="0FAA501A" w14:textId="77777777" w:rsidR="00860540" w:rsidRPr="00431D5B" w:rsidRDefault="00860540" w:rsidP="00822B39">
      <w:pPr>
        <w:pStyle w:val="a4"/>
        <w:spacing w:line="240" w:lineRule="auto"/>
      </w:pPr>
    </w:p>
    <w:p w14:paraId="13CFACAC" w14:textId="77777777" w:rsidR="00822B39" w:rsidRPr="00431D5B" w:rsidRDefault="00822B39" w:rsidP="00FD2FB8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AD2355">
        <w:fldChar w:fldCharType="begin"/>
      </w:r>
      <w:r w:rsidR="00AD2355">
        <w:instrText xml:space="preserve"> COMMENTS "5 "$#/$\%^ТипКласса:П</w:instrText>
      </w:r>
      <w:r w:rsidR="00AD2355">
        <w:instrText xml:space="preserve">олеНомер;Идентификатор:НомерЭлемента;ПозицияНомера:5;СтильНомера:Арабская;РазделительНомера: ;$#\$/%^\* MERGEFORMAT \* MERGEFORMAT </w:instrText>
      </w:r>
      <w:r w:rsidR="00AD2355">
        <w:fldChar w:fldCharType="separate"/>
      </w:r>
      <w:r w:rsidRPr="00431D5B">
        <w:rPr>
          <w:b w:val="0"/>
        </w:rPr>
        <w:t>5.</w:t>
      </w:r>
      <w:r w:rsidR="00AD2355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14:paraId="211FF0F1" w14:textId="77777777" w:rsidR="007D699F" w:rsidRPr="00431D5B" w:rsidRDefault="007D699F" w:rsidP="00822B39">
      <w:pPr>
        <w:pStyle w:val="a4"/>
        <w:spacing w:line="240" w:lineRule="auto"/>
      </w:pPr>
    </w:p>
    <w:p w14:paraId="616B18B4" w14:textId="491220AF" w:rsidR="009D6A78" w:rsidRPr="00431D5B" w:rsidRDefault="00822B39" w:rsidP="00822B39">
      <w:pPr>
        <w:pStyle w:val="a4"/>
        <w:spacing w:line="240" w:lineRule="auto"/>
      </w:pPr>
      <w:r w:rsidRPr="00431D5B">
        <w:t>1.</w:t>
      </w:r>
      <w:r w:rsidR="004550FA">
        <w:t xml:space="preserve"> </w:t>
      </w:r>
      <w:proofErr w:type="gramStart"/>
      <w:r w:rsidRPr="00431D5B">
        <w:t>Не допускается увеличение в 20</w:t>
      </w:r>
      <w:r w:rsidR="007B0131" w:rsidRPr="00431D5B">
        <w:t>2</w:t>
      </w:r>
      <w:r w:rsidR="00A40527">
        <w:t>5</w:t>
      </w:r>
      <w:r w:rsidRPr="00431D5B">
        <w:t xml:space="preserve"> году и в плановом периоде 20</w:t>
      </w:r>
      <w:r w:rsidR="007D699F" w:rsidRPr="00431D5B">
        <w:t>2</w:t>
      </w:r>
      <w:r w:rsidR="00A40527">
        <w:t>6</w:t>
      </w:r>
      <w:r w:rsidRPr="00431D5B">
        <w:t xml:space="preserve"> и 20</w:t>
      </w:r>
      <w:r w:rsidR="009D6A78" w:rsidRPr="00431D5B">
        <w:t>2</w:t>
      </w:r>
      <w:r w:rsidR="00A40527">
        <w:t>7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</w:t>
      </w:r>
      <w:proofErr w:type="gramEnd"/>
      <w:r w:rsidR="000B56E9">
        <w:t xml:space="preserve"> району полномочий Омской области</w:t>
      </w:r>
      <w:r w:rsidR="009D6A78" w:rsidRPr="00431D5B">
        <w:t>.</w:t>
      </w:r>
    </w:p>
    <w:p w14:paraId="649F9259" w14:textId="77777777" w:rsidR="00822B39" w:rsidRPr="00431D5B" w:rsidRDefault="00822B39" w:rsidP="00822B39">
      <w:pPr>
        <w:pStyle w:val="a4"/>
        <w:spacing w:line="240" w:lineRule="auto"/>
      </w:pPr>
      <w:r w:rsidRPr="00431D5B">
        <w:t>2.</w:t>
      </w:r>
      <w:r w:rsidR="009F77C4">
        <w:t xml:space="preserve"> </w:t>
      </w:r>
      <w:r w:rsidRPr="00431D5B">
        <w:t xml:space="preserve">Увеличение </w:t>
      </w:r>
      <w:proofErr w:type="gramStart"/>
      <w:r w:rsidRPr="00431D5B">
        <w:t>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proofErr w:type="gramEnd"/>
      <w:r w:rsidR="00B3675F">
        <w:t xml:space="preserve"> </w:t>
      </w:r>
      <w:r w:rsidRPr="00431D5B">
        <w:t>возможно в случаях:</w:t>
      </w:r>
    </w:p>
    <w:p w14:paraId="58BE3BD1" w14:textId="77777777" w:rsidR="00822B39" w:rsidRPr="00431D5B" w:rsidRDefault="00822B39" w:rsidP="00822B39">
      <w:pPr>
        <w:pStyle w:val="a4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14:paraId="1509B8D0" w14:textId="77777777" w:rsidR="00822B39" w:rsidRPr="00431D5B" w:rsidRDefault="00822B39" w:rsidP="00822B39">
      <w:pPr>
        <w:pStyle w:val="a4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14:paraId="3103CF04" w14:textId="77777777" w:rsidR="00822B39" w:rsidRPr="00431D5B" w:rsidRDefault="00822B39" w:rsidP="00822B39">
      <w:pPr>
        <w:pStyle w:val="a4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14:paraId="7A29A2EB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14:paraId="2A5C02BD" w14:textId="77777777" w:rsidR="00822B39" w:rsidRPr="009662E4" w:rsidRDefault="00920630" w:rsidP="00822B39">
      <w:pPr>
        <w:pStyle w:val="a4"/>
        <w:spacing w:line="240" w:lineRule="auto"/>
      </w:pPr>
      <w:r w:rsidRPr="009662E4">
        <w:t>1</w:t>
      </w:r>
      <w:r w:rsidR="00822B39" w:rsidRPr="009662E4">
        <w:t>. Утвердить:</w:t>
      </w:r>
    </w:p>
    <w:p w14:paraId="26E1DFC2" w14:textId="039AE132" w:rsidR="00822B39" w:rsidRPr="00431D5B" w:rsidRDefault="00822B39" w:rsidP="00822B39">
      <w:pPr>
        <w:pStyle w:val="a4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2B6EC3">
        <w:t>5</w:t>
      </w:r>
      <w:r w:rsidRPr="009662E4">
        <w:t xml:space="preserve"> году в сумме </w:t>
      </w:r>
      <w:r w:rsidR="004550FA">
        <w:t>605</w:t>
      </w:r>
      <w:r w:rsidR="002B6EC3">
        <w:t> </w:t>
      </w:r>
      <w:r w:rsidR="004550FA">
        <w:t>987 648,67</w:t>
      </w:r>
      <w:r w:rsidRPr="009662E4">
        <w:t xml:space="preserve"> рублей, в 20</w:t>
      </w:r>
      <w:r w:rsidR="00995C22" w:rsidRPr="009662E4">
        <w:t>2</w:t>
      </w:r>
      <w:r w:rsidR="002B6EC3">
        <w:t>6</w:t>
      </w:r>
      <w:r w:rsidRPr="009662E4">
        <w:t xml:space="preserve"> году в сумме </w:t>
      </w:r>
      <w:r w:rsidR="004550FA">
        <w:t>528</w:t>
      </w:r>
      <w:r w:rsidR="002B6EC3">
        <w:t> </w:t>
      </w:r>
      <w:r w:rsidR="004550FA">
        <w:t>351 156,14</w:t>
      </w:r>
      <w:r w:rsidRPr="009662E4">
        <w:t xml:space="preserve"> рублей и в 20</w:t>
      </w:r>
      <w:r w:rsidR="008A74A1" w:rsidRPr="009662E4">
        <w:t>2</w:t>
      </w:r>
      <w:r w:rsidR="002B6EC3">
        <w:t>7</w:t>
      </w:r>
      <w:r w:rsidRPr="009662E4">
        <w:t xml:space="preserve"> году в сумме </w:t>
      </w:r>
      <w:r w:rsidR="004550FA">
        <w:t>481</w:t>
      </w:r>
      <w:r w:rsidR="002B6EC3">
        <w:t> </w:t>
      </w:r>
      <w:r w:rsidR="004550FA">
        <w:t>418 843,</w:t>
      </w:r>
      <w:r w:rsidR="002B6EC3">
        <w:t>44</w:t>
      </w:r>
      <w:r w:rsidRPr="009662E4">
        <w:t xml:space="preserve"> рублей</w:t>
      </w:r>
      <w:r w:rsidR="0057027C" w:rsidRPr="009662E4">
        <w:t>;</w:t>
      </w:r>
    </w:p>
    <w:p w14:paraId="4251D9D0" w14:textId="5808C5C9" w:rsidR="00822B39" w:rsidRPr="001E50C0" w:rsidRDefault="00822B39" w:rsidP="00822B39">
      <w:pPr>
        <w:pStyle w:val="a4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lastRenderedPageBreak/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</w:t>
      </w:r>
      <w:r w:rsidR="002B6EC3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4550FA">
        <w:t>40</w:t>
      </w:r>
      <w:r w:rsidR="002B6EC3">
        <w:t> </w:t>
      </w:r>
      <w:r w:rsidR="004550FA">
        <w:t>646 552,78</w:t>
      </w:r>
      <w:r w:rsidR="00E57A6B">
        <w:t xml:space="preserve"> рублей, в</w:t>
      </w:r>
      <w:r w:rsidR="00E57A6B" w:rsidRPr="009662E4">
        <w:t xml:space="preserve"> 202</w:t>
      </w:r>
      <w:r w:rsidR="002B6EC3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2B6EC3">
        <w:t>7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843632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14:paraId="591DCD37" w14:textId="77777777" w:rsidR="002B6EC3" w:rsidRPr="001E50C0" w:rsidRDefault="00822B39" w:rsidP="002B6EC3">
      <w:pPr>
        <w:pStyle w:val="a4"/>
        <w:spacing w:line="240" w:lineRule="auto"/>
        <w:rPr>
          <w:color w:val="000000" w:themeColor="text1"/>
        </w:rPr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 xml:space="preserve">на </w:t>
      </w:r>
      <w:r w:rsidR="002B6EC3" w:rsidRPr="00E62A72">
        <w:t>202</w:t>
      </w:r>
      <w:r w:rsidR="002B6EC3">
        <w:t>5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38 177 236,00 рублей, в</w:t>
      </w:r>
      <w:r w:rsidR="002B6EC3" w:rsidRPr="009662E4">
        <w:t xml:space="preserve"> 202</w:t>
      </w:r>
      <w:r w:rsidR="002B6EC3">
        <w:t>6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30 541 789,00</w:t>
      </w:r>
      <w:r w:rsidR="002B6EC3" w:rsidRPr="009662E4">
        <w:t xml:space="preserve"> рублей и </w:t>
      </w:r>
      <w:r w:rsidR="002B6EC3">
        <w:t>в</w:t>
      </w:r>
      <w:r w:rsidR="002B6EC3" w:rsidRPr="009662E4">
        <w:t xml:space="preserve"> 202</w:t>
      </w:r>
      <w:r w:rsidR="002B6EC3">
        <w:t>7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 xml:space="preserve">30 541 789,00 </w:t>
      </w:r>
      <w:r w:rsidR="002B6EC3" w:rsidRPr="00C428A0">
        <w:t>рублей</w:t>
      </w:r>
      <w:r w:rsidR="002B6EC3" w:rsidRPr="00C428A0">
        <w:rPr>
          <w:color w:val="000000" w:themeColor="text1"/>
        </w:rPr>
        <w:t>.</w:t>
      </w:r>
    </w:p>
    <w:p w14:paraId="675689D9" w14:textId="77777777" w:rsidR="00822B39" w:rsidRDefault="00822B39" w:rsidP="00822B39">
      <w:pPr>
        <w:pStyle w:val="a4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843632">
        <w:t>5</w:t>
      </w:r>
      <w:r w:rsidRPr="00431D5B">
        <w:t xml:space="preserve"> год и на плановый период 20</w:t>
      </w:r>
      <w:r w:rsidR="005950A5" w:rsidRPr="00431D5B">
        <w:t>2</w:t>
      </w:r>
      <w:r w:rsidR="00843632">
        <w:t>6</w:t>
      </w:r>
      <w:r w:rsidRPr="00431D5B">
        <w:t xml:space="preserve"> и 20</w:t>
      </w:r>
      <w:r w:rsidR="00D60F7A" w:rsidRPr="00431D5B">
        <w:t>2</w:t>
      </w:r>
      <w:r w:rsidR="00843632">
        <w:t>7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14:paraId="3A4A052B" w14:textId="77777777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229A5">
        <w:rPr>
          <w:rFonts w:ascii="Times New Roman" w:hAnsi="Times New Roman" w:cs="Times New Roman"/>
          <w:sz w:val="28"/>
        </w:rPr>
        <w:t>Утвердить объем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в сумме 8</w:t>
      </w:r>
      <w:r>
        <w:rPr>
          <w:rFonts w:ascii="Times New Roman" w:hAnsi="Times New Roman" w:cs="Times New Roman"/>
          <w:sz w:val="28"/>
        </w:rPr>
        <w:t>47</w:t>
      </w:r>
      <w:r w:rsidRPr="004229A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105</w:t>
      </w:r>
      <w:r w:rsidRPr="004229A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35</w:t>
      </w:r>
      <w:r w:rsidRPr="004229A5">
        <w:rPr>
          <w:rFonts w:ascii="Times New Roman" w:hAnsi="Times New Roman" w:cs="Times New Roman"/>
          <w:sz w:val="28"/>
        </w:rPr>
        <w:t xml:space="preserve"> рублей.</w:t>
      </w:r>
    </w:p>
    <w:p w14:paraId="44B51438" w14:textId="43BDC51D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Утвердить перечень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согласно приложению № </w:t>
      </w:r>
      <w:r w:rsidR="00251630">
        <w:rPr>
          <w:rFonts w:ascii="Times New Roman" w:hAnsi="Times New Roman" w:cs="Times New Roman"/>
          <w:sz w:val="28"/>
        </w:rPr>
        <w:t>11</w:t>
      </w:r>
      <w:r w:rsidRPr="004229A5">
        <w:rPr>
          <w:rFonts w:ascii="Times New Roman" w:hAnsi="Times New Roman" w:cs="Times New Roman"/>
          <w:sz w:val="28"/>
        </w:rPr>
        <w:t xml:space="preserve"> к настоящему решению.</w:t>
      </w:r>
    </w:p>
    <w:p w14:paraId="71D57AC3" w14:textId="7376BFDA" w:rsidR="004550FA" w:rsidRPr="004229A5" w:rsidRDefault="004550FA" w:rsidP="004550F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утверждается Администрацией Горьковского муниципального района Омской области.</w:t>
      </w:r>
    </w:p>
    <w:p w14:paraId="25D3838D" w14:textId="2DAB0E06" w:rsidR="004550FA" w:rsidRPr="001E50C0" w:rsidRDefault="004550FA" w:rsidP="004550FA">
      <w:pPr>
        <w:pStyle w:val="a4"/>
        <w:spacing w:line="240" w:lineRule="auto"/>
        <w:rPr>
          <w:color w:val="000000" w:themeColor="text1"/>
        </w:rPr>
      </w:pPr>
      <w:r>
        <w:rPr>
          <w:szCs w:val="28"/>
        </w:rPr>
        <w:t xml:space="preserve"> 4. </w:t>
      </w:r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 xml:space="preserve">965 056,25 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7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14:paraId="3E6A83AD" w14:textId="77777777" w:rsidR="004550FA" w:rsidRDefault="004550FA" w:rsidP="004550FA">
      <w:pPr>
        <w:pStyle w:val="a4"/>
        <w:spacing w:line="240" w:lineRule="auto"/>
      </w:pPr>
      <w:r>
        <w:t xml:space="preserve">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14:paraId="4383ECBD" w14:textId="77777777" w:rsidR="008976E8" w:rsidRPr="008976E8" w:rsidRDefault="008976E8" w:rsidP="008976E8">
      <w:pPr>
        <w:autoSpaceDE w:val="0"/>
        <w:autoSpaceDN w:val="0"/>
        <w:adjustRightInd w:val="0"/>
        <w:spacing w:after="160" w:line="259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6E8">
        <w:rPr>
          <w:rFonts w:ascii="Times New Roman" w:eastAsia="Calibri" w:hAnsi="Times New Roman" w:cs="Times New Roman"/>
          <w:sz w:val="28"/>
          <w:szCs w:val="28"/>
        </w:rPr>
        <w:t>-осуществление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выделяемый бюджетам поселений на исполнение части полномочий Горьковского муниципального района;</w:t>
      </w:r>
      <w:proofErr w:type="gramEnd"/>
    </w:p>
    <w:p w14:paraId="371DDC70" w14:textId="77777777" w:rsidR="008976E8" w:rsidRPr="008976E8" w:rsidRDefault="008976E8" w:rsidP="008976E8">
      <w:pPr>
        <w:spacing w:after="160" w:line="259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t>- предоставление субсидий гражданам, ведущим личное подсобное хозяйство, на возмещение части затрат по производству молока предоставляются в случае фактического осуществления возмещения гражданам, ведущим личное подсобное хозяйство, части затрат по производству молока;</w:t>
      </w:r>
    </w:p>
    <w:p w14:paraId="0F9E7CFF" w14:textId="77777777" w:rsidR="008976E8" w:rsidRPr="008976E8" w:rsidRDefault="008976E8" w:rsidP="00861C1B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-п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области;</w:t>
      </w:r>
    </w:p>
    <w:p w14:paraId="4E2E00FA" w14:textId="77777777" w:rsidR="008976E8" w:rsidRPr="008976E8" w:rsidRDefault="008976E8" w:rsidP="00861C1B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редоставление иных межбюджетных трансфертов 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части полномочий по организации в границах поселения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электро-, тепл</w:t>
      </w:r>
      <w:proofErr w:type="gramStart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газо-,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14:paraId="7A526EFA" w14:textId="44567E9D" w:rsidR="004550FA" w:rsidRPr="00431D5B" w:rsidRDefault="004550FA" w:rsidP="004550FA">
      <w:pPr>
        <w:pStyle w:val="a4"/>
        <w:spacing w:line="240" w:lineRule="auto"/>
      </w:pPr>
      <w:r>
        <w:t>5</w:t>
      </w:r>
      <w:r w:rsidRPr="00431D5B">
        <w:t>. Утвердить случаи и порядок предоставления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2</w:t>
      </w:r>
      <w:r w:rsidRPr="00431D5B">
        <w:t xml:space="preserve"> к настоящему решению.</w:t>
      </w:r>
    </w:p>
    <w:p w14:paraId="5DBF7218" w14:textId="63FE60C0" w:rsidR="004550FA" w:rsidRPr="00431D5B" w:rsidRDefault="004550FA" w:rsidP="004550FA">
      <w:pPr>
        <w:pStyle w:val="a4"/>
        <w:spacing w:line="240" w:lineRule="auto"/>
      </w:pPr>
      <w:r>
        <w:t>6</w:t>
      </w:r>
      <w:r w:rsidRPr="00431D5B">
        <w:t>. Утвердить распределение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3</w:t>
      </w:r>
      <w:r w:rsidRPr="00431D5B">
        <w:t xml:space="preserve"> к настоящему решению.</w:t>
      </w:r>
    </w:p>
    <w:p w14:paraId="7DF345FC" w14:textId="77777777" w:rsidR="00822B39" w:rsidRPr="00431D5B" w:rsidRDefault="00822B39" w:rsidP="00822B39">
      <w:pPr>
        <w:pStyle w:val="a4"/>
        <w:spacing w:line="276" w:lineRule="auto"/>
      </w:pPr>
    </w:p>
    <w:p w14:paraId="78D0D3EC" w14:textId="77777777" w:rsidR="00822B39" w:rsidRPr="00431D5B" w:rsidRDefault="00822B39" w:rsidP="00F63536">
      <w:pPr>
        <w:pStyle w:val="a4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14:paraId="7E5EFCD7" w14:textId="77777777" w:rsidR="00F63536" w:rsidRPr="00431D5B" w:rsidRDefault="00F63536" w:rsidP="00F63536">
      <w:pPr>
        <w:pStyle w:val="a4"/>
        <w:spacing w:line="240" w:lineRule="auto"/>
        <w:rPr>
          <w:b/>
        </w:rPr>
      </w:pPr>
    </w:p>
    <w:p w14:paraId="1D16CAE7" w14:textId="77777777" w:rsidR="00822B39" w:rsidRPr="00431D5B" w:rsidRDefault="00822B39" w:rsidP="00822B39">
      <w:pPr>
        <w:pStyle w:val="a4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7113EB" w:rsidRPr="00431D5B">
        <w:t>2</w:t>
      </w:r>
      <w:r w:rsidR="00436CCE">
        <w:t xml:space="preserve">6 </w:t>
      </w:r>
      <w:r w:rsidRPr="00431D5B">
        <w:t>и 20</w:t>
      </w:r>
      <w:r w:rsidR="00C3457A" w:rsidRPr="00431D5B">
        <w:t>2</w:t>
      </w:r>
      <w:r w:rsidR="00436CCE">
        <w:t>7</w:t>
      </w:r>
      <w:r w:rsidRPr="00431D5B">
        <w:t xml:space="preserve"> годов.</w:t>
      </w:r>
    </w:p>
    <w:p w14:paraId="0E72D112" w14:textId="77777777" w:rsidR="00822B39" w:rsidRPr="00431D5B" w:rsidRDefault="00822B39" w:rsidP="00822B39">
      <w:pPr>
        <w:pStyle w:val="a3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14:paraId="65CB4826" w14:textId="77777777" w:rsidR="008A78E2" w:rsidRPr="00431D5B" w:rsidRDefault="008A78E2" w:rsidP="008A78E2">
      <w:pPr>
        <w:pStyle w:val="a4"/>
        <w:spacing w:line="240" w:lineRule="auto"/>
      </w:pPr>
      <w:r w:rsidRPr="00431D5B">
        <w:t>1. Установить:</w:t>
      </w:r>
    </w:p>
    <w:p w14:paraId="429BC4E1" w14:textId="77777777" w:rsidR="008A78E2" w:rsidRPr="00431D5B" w:rsidRDefault="008A78E2" w:rsidP="008A78E2">
      <w:pPr>
        <w:pStyle w:val="a4"/>
        <w:spacing w:line="240" w:lineRule="auto"/>
      </w:pPr>
      <w:proofErr w:type="gramStart"/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436CCE">
        <w:t>6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436CCE">
        <w:t>7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</w:t>
      </w:r>
      <w:proofErr w:type="gramEnd"/>
      <w:r w:rsidRPr="00431D5B">
        <w:t xml:space="preserve"> января 202</w:t>
      </w:r>
      <w:r w:rsidR="00436CCE">
        <w:t>8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14:paraId="6CDCB4DE" w14:textId="77777777" w:rsidR="008A78E2" w:rsidRPr="00431D5B" w:rsidRDefault="008A78E2" w:rsidP="008A78E2">
      <w:pPr>
        <w:pStyle w:val="a4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436CCE">
        <w:t>5</w:t>
      </w:r>
      <w:r w:rsidRPr="003D2C6D">
        <w:t xml:space="preserve"> году в сумме 0,00 рублей, в 202</w:t>
      </w:r>
      <w:r w:rsidR="00436CCE">
        <w:t>6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436CCE">
        <w:t>7</w:t>
      </w:r>
      <w:r w:rsidRPr="003D2C6D">
        <w:t xml:space="preserve"> году в сумме 00,00 рублей.</w:t>
      </w:r>
    </w:p>
    <w:p w14:paraId="6A138D46" w14:textId="77777777" w:rsidR="00822B39" w:rsidRPr="00431D5B" w:rsidRDefault="00822B39" w:rsidP="00822B39">
      <w:pPr>
        <w:pStyle w:val="a4"/>
        <w:spacing w:line="240" w:lineRule="auto"/>
      </w:pPr>
      <w:r w:rsidRPr="00431D5B">
        <w:t>2. Утвердить:</w:t>
      </w:r>
    </w:p>
    <w:p w14:paraId="0B1FB48A" w14:textId="77777777" w:rsidR="00822B39" w:rsidRPr="00431D5B" w:rsidRDefault="00822B39" w:rsidP="00822B39">
      <w:pPr>
        <w:pStyle w:val="a4"/>
        <w:spacing w:line="240" w:lineRule="auto"/>
      </w:pPr>
      <w:r w:rsidRPr="00431D5B">
        <w:t xml:space="preserve">1) источники финансирования дефицита </w:t>
      </w:r>
      <w:r w:rsidR="005C640F" w:rsidRPr="005C640F">
        <w:t>бюджет</w:t>
      </w:r>
      <w:r w:rsidR="005C640F">
        <w:t>а</w:t>
      </w:r>
      <w:r w:rsidR="005C640F" w:rsidRPr="005C640F">
        <w:t xml:space="preserve"> муниципального района</w:t>
      </w:r>
      <w:r w:rsidRPr="00431D5B">
        <w:t xml:space="preserve"> на 20</w:t>
      </w:r>
      <w:r w:rsidR="00E21E8D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Pr="00431D5B">
        <w:t xml:space="preserve"> и 20</w:t>
      </w:r>
      <w:r w:rsidR="00555D34" w:rsidRPr="00431D5B">
        <w:t>2</w:t>
      </w:r>
      <w:r w:rsidR="00436CCE">
        <w:t>7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14:paraId="5A5DBA25" w14:textId="77777777" w:rsidR="00822B39" w:rsidRPr="00431D5B" w:rsidRDefault="005518FE" w:rsidP="00822B39">
      <w:pPr>
        <w:pStyle w:val="a4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 xml:space="preserve">заимствований </w:t>
      </w:r>
      <w:r w:rsidR="00727A2B">
        <w:t>Горьковского</w:t>
      </w:r>
      <w:r w:rsidR="00727A2B" w:rsidRPr="00727A2B">
        <w:t xml:space="preserve"> муниципального района</w:t>
      </w:r>
      <w:r w:rsidR="00822B39" w:rsidRPr="00431D5B">
        <w:t xml:space="preserve"> на 20</w:t>
      </w:r>
      <w:r w:rsidR="001304B1" w:rsidRPr="00431D5B">
        <w:t>2</w:t>
      </w:r>
      <w:r w:rsidR="00436CCE">
        <w:t>5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="00822B39" w:rsidRPr="00431D5B">
        <w:t xml:space="preserve"> и 20</w:t>
      </w:r>
      <w:r w:rsidR="00555D34" w:rsidRPr="00431D5B">
        <w:t>2</w:t>
      </w:r>
      <w:r w:rsidR="00436CCE">
        <w:t>7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14:paraId="58BAF721" w14:textId="77777777"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 w:rsidRPr="00436CCE">
        <w:rPr>
          <w:rFonts w:ascii="Times New Roman" w:hAnsi="Times New Roman" w:cs="Times New Roman"/>
          <w:sz w:val="28"/>
          <w:szCs w:val="28"/>
        </w:rPr>
        <w:t xml:space="preserve">Горьковским муниципальным районом Омской области в </w:t>
      </w:r>
      <w:r w:rsidR="00436CCE" w:rsidRPr="00436CCE">
        <w:rPr>
          <w:rFonts w:ascii="Times New Roman" w:hAnsi="Times New Roman" w:cs="Times New Roman"/>
          <w:sz w:val="28"/>
          <w:szCs w:val="28"/>
        </w:rPr>
        <w:t xml:space="preserve">2025 год и на плановый период 2026 и 2027 </w:t>
      </w:r>
      <w:r w:rsidRPr="00436CCE">
        <w:rPr>
          <w:rFonts w:ascii="Times New Roman" w:hAnsi="Times New Roman" w:cs="Times New Roman"/>
          <w:sz w:val="28"/>
          <w:szCs w:val="28"/>
        </w:rPr>
        <w:t xml:space="preserve"> годов не осуществляются</w:t>
      </w:r>
      <w:r w:rsidRPr="00C35E74">
        <w:rPr>
          <w:rFonts w:ascii="Times New Roman" w:hAnsi="Times New Roman" w:cs="Times New Roman"/>
          <w:sz w:val="28"/>
          <w:szCs w:val="28"/>
        </w:rPr>
        <w:t>.</w:t>
      </w:r>
    </w:p>
    <w:p w14:paraId="17A79717" w14:textId="77777777" w:rsidR="00822B39" w:rsidRDefault="00822B39" w:rsidP="00C35E74">
      <w:pPr>
        <w:pStyle w:val="a4"/>
        <w:spacing w:line="240" w:lineRule="auto"/>
      </w:pPr>
      <w:r w:rsidRPr="00431D5B">
        <w:t xml:space="preserve">4. Муниципальные гарантии Горьковским муниципальным районом в </w:t>
      </w:r>
      <w:r w:rsidR="00436CCE" w:rsidRPr="00431D5B">
        <w:t>202</w:t>
      </w:r>
      <w:r w:rsidR="00436CCE">
        <w:t>5</w:t>
      </w:r>
      <w:r w:rsidR="00436CCE" w:rsidRPr="00431D5B">
        <w:t xml:space="preserve"> год и на плановый период 202</w:t>
      </w:r>
      <w:r w:rsidR="00436CCE">
        <w:t>6</w:t>
      </w:r>
      <w:r w:rsidR="00436CCE" w:rsidRPr="00431D5B">
        <w:t xml:space="preserve"> и 202</w:t>
      </w:r>
      <w:r w:rsidR="00436CCE">
        <w:t>7</w:t>
      </w:r>
      <w:r w:rsidR="00436CCE" w:rsidRPr="00431D5B">
        <w:t xml:space="preserve"> </w:t>
      </w:r>
      <w:r w:rsidRPr="00431D5B">
        <w:t xml:space="preserve"> годов не предоставляются. </w:t>
      </w:r>
    </w:p>
    <w:p w14:paraId="135C08A0" w14:textId="77777777" w:rsidR="00C35E74" w:rsidRDefault="00C35E74" w:rsidP="00C35E74">
      <w:pPr>
        <w:pStyle w:val="a4"/>
        <w:spacing w:line="240" w:lineRule="auto"/>
      </w:pPr>
    </w:p>
    <w:p w14:paraId="4CC3AF9A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 xml:space="preserve">. Особенности </w:t>
      </w:r>
      <w:proofErr w:type="gramStart"/>
      <w:r w:rsidRPr="00431D5B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14:paraId="0A3479BF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</w:p>
    <w:p w14:paraId="1A2F3CDA" w14:textId="77777777" w:rsidR="00822B39" w:rsidRDefault="00822B39" w:rsidP="00822B39">
      <w:pPr>
        <w:pStyle w:val="a4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460A3">
        <w:t>5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460A3">
        <w:t>5</w:t>
      </w:r>
      <w:r w:rsidRPr="00431D5B">
        <w:t xml:space="preserve"> год.</w:t>
      </w:r>
    </w:p>
    <w:p w14:paraId="213E2DF8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AD2355">
        <w:fldChar w:fldCharType="begin"/>
      </w:r>
      <w:r w:rsidR="00AD2355">
        <w:instrText xml:space="preserve"> COMMENTS "13 "$#/$\%^ТипКласса:ПолеНомер;Идентификатор:НомерЭлемента;ПозицияНомера:13;СтильНомера:Ара</w:instrText>
      </w:r>
      <w:r w:rsidR="00AD2355">
        <w:instrText xml:space="preserve">бская;РазделительНомера: ;$#\$/%^\* MERGEFORMAT \* MERGEFORMAT </w:instrText>
      </w:r>
      <w:r w:rsidR="00AD2355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AD2355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14:paraId="69765477" w14:textId="77777777" w:rsidR="00822B39" w:rsidRPr="00431D5B" w:rsidRDefault="00822B39" w:rsidP="00822B39">
      <w:pPr>
        <w:pStyle w:val="a4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A460A3">
        <w:t>5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 xml:space="preserve">направляются </w:t>
      </w:r>
      <w:proofErr w:type="gramStart"/>
      <w:r w:rsidRPr="00431D5B">
        <w:t>на</w:t>
      </w:r>
      <w:proofErr w:type="gramEnd"/>
      <w:r w:rsidRPr="00431D5B">
        <w:t>:</w:t>
      </w:r>
    </w:p>
    <w:p w14:paraId="7B933D1B" w14:textId="77777777" w:rsidR="00CB7D0D" w:rsidRPr="00431D5B" w:rsidRDefault="00822B39" w:rsidP="00822B39">
      <w:pPr>
        <w:pStyle w:val="a4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A460A3">
        <w:t>5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</w:t>
      </w:r>
      <w:proofErr w:type="gramStart"/>
      <w:r w:rsidR="00CB7D0D" w:rsidRPr="00431D5B">
        <w:t>использования бюджетных ассигнований дорожного фонда Горьковского муниципального района Омской области</w:t>
      </w:r>
      <w:proofErr w:type="gramEnd"/>
      <w:r w:rsidR="001B7959" w:rsidRPr="00431D5B">
        <w:t xml:space="preserve"> 20</w:t>
      </w:r>
      <w:r w:rsidR="002D0BE0">
        <w:t>2</w:t>
      </w:r>
      <w:r w:rsidR="00A460A3">
        <w:t>4</w:t>
      </w:r>
      <w:r w:rsidR="001B7959" w:rsidRPr="00431D5B">
        <w:t xml:space="preserve"> года</w:t>
      </w:r>
      <w:r w:rsidR="00CB7D0D" w:rsidRPr="00431D5B">
        <w:t>;</w:t>
      </w:r>
    </w:p>
    <w:p w14:paraId="5A9C39E1" w14:textId="77777777" w:rsidR="00822B39" w:rsidRPr="00431D5B" w:rsidRDefault="003D2B12" w:rsidP="003D2B12">
      <w:pPr>
        <w:pStyle w:val="a4"/>
        <w:spacing w:line="240" w:lineRule="auto"/>
      </w:pPr>
      <w:r w:rsidRPr="00431D5B">
        <w:t xml:space="preserve">2) </w:t>
      </w:r>
      <w:r w:rsidR="00304347">
        <w:t>увеличение в 202</w:t>
      </w:r>
      <w:r w:rsidR="00A460A3">
        <w:t>5</w:t>
      </w:r>
      <w:r w:rsidR="00304347">
        <w:t xml:space="preserve">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</w:t>
      </w:r>
      <w:r w:rsidR="00A460A3">
        <w:t>4</w:t>
      </w:r>
      <w:r w:rsidR="00304347">
        <w:t xml:space="preserve"> году, в </w:t>
      </w:r>
      <w:proofErr w:type="gramStart"/>
      <w:r w:rsidR="00304347">
        <w:t>объеме</w:t>
      </w:r>
      <w:proofErr w:type="gramEnd"/>
      <w:r w:rsidR="00304347">
        <w:t xml:space="preserve"> не превышающем сумму остатка не использованных на 1 января 202</w:t>
      </w:r>
      <w:r w:rsidR="00A460A3">
        <w:t>5</w:t>
      </w:r>
      <w:r w:rsidR="00304347">
        <w:t xml:space="preserve"> года бюджетных ассигнований на исполнение указанных муниципальных контрактов.</w:t>
      </w:r>
    </w:p>
    <w:p w14:paraId="36655D5B" w14:textId="77777777" w:rsidR="00822B39" w:rsidRDefault="00822B39" w:rsidP="00822B39">
      <w:pPr>
        <w:pStyle w:val="a4"/>
        <w:spacing w:line="240" w:lineRule="auto"/>
      </w:pPr>
      <w:r w:rsidRPr="00431D5B">
        <w:t xml:space="preserve">2. </w:t>
      </w:r>
      <w:proofErr w:type="gramStart"/>
      <w:r w:rsidRPr="00431D5B">
        <w:t>Не использованные по состоянию на 1 января 20</w:t>
      </w:r>
      <w:r w:rsidR="003D2B12" w:rsidRPr="00431D5B">
        <w:t>2</w:t>
      </w:r>
      <w:r w:rsidR="00A460A3">
        <w:t>5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A460A3">
        <w:t>5</w:t>
      </w:r>
      <w:r w:rsidR="00B30559" w:rsidRPr="00431D5B">
        <w:t xml:space="preserve"> года</w:t>
      </w:r>
      <w:r w:rsidR="001B7959" w:rsidRPr="00431D5B">
        <w:t>.</w:t>
      </w:r>
      <w:proofErr w:type="gramEnd"/>
    </w:p>
    <w:p w14:paraId="69BB461F" w14:textId="77777777" w:rsidR="008A0374" w:rsidRDefault="008A0374" w:rsidP="00822B39">
      <w:pPr>
        <w:pStyle w:val="a4"/>
        <w:spacing w:line="240" w:lineRule="auto"/>
      </w:pPr>
    </w:p>
    <w:p w14:paraId="507DF9D6" w14:textId="77777777" w:rsidR="00FC5EE4" w:rsidRDefault="00FC5EE4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1EFA6F95" w14:textId="77777777" w:rsidR="006A0BA7" w:rsidRDefault="006A0BA7" w:rsidP="008E7F78">
      <w:pPr>
        <w:pStyle w:val="a3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lastRenderedPageBreak/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14:paraId="08975BA8" w14:textId="77777777" w:rsidR="004C0C77" w:rsidRDefault="004C0C77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31A3FC2C" w14:textId="77777777" w:rsidR="00FC5EE4" w:rsidRPr="00431D5B" w:rsidRDefault="006A0BA7" w:rsidP="00FC5EE4">
      <w:pPr>
        <w:pStyle w:val="a4"/>
        <w:spacing w:line="240" w:lineRule="auto"/>
      </w:pPr>
      <w:proofErr w:type="gramStart"/>
      <w:r w:rsidRPr="00E263CA">
        <w:t>Установить, что в 202</w:t>
      </w:r>
      <w:r w:rsidR="00A460A3">
        <w:t>5</w:t>
      </w:r>
      <w:r w:rsidR="000864D6">
        <w:t xml:space="preserve"> – 202</w:t>
      </w:r>
      <w:r w:rsidR="00A460A3">
        <w:t>7</w:t>
      </w:r>
      <w:r w:rsidRPr="00E263CA"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t>Горьков</w:t>
      </w:r>
      <w:r w:rsidRPr="00E263CA"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E263CA"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</w:t>
      </w:r>
      <w:r w:rsidR="00AA0B0E" w:rsidRPr="00AA0B0E">
        <w:t xml:space="preserve">подлежащие в соответствии с федеральным законодательством зачислению в районный бюджет, </w:t>
      </w:r>
      <w:r w:rsidR="00576221" w:rsidRPr="00576221">
        <w:t>полученные:</w:t>
      </w:r>
      <w:r w:rsidR="00FC5EE4" w:rsidRPr="00FC5EE4">
        <w:t xml:space="preserve"> </w:t>
      </w:r>
    </w:p>
    <w:p w14:paraId="7B0DEA0A" w14:textId="77777777" w:rsidR="00FC5EE4" w:rsidRDefault="00FC5EE4" w:rsidP="00FC5EE4">
      <w:pPr>
        <w:pStyle w:val="a4"/>
        <w:spacing w:line="240" w:lineRule="auto"/>
      </w:pPr>
      <w:r w:rsidRPr="00431D5B">
        <w:t xml:space="preserve">1) </w:t>
      </w:r>
      <w:r w:rsidR="004C0C77" w:rsidRPr="00576221">
        <w:t>от платы за негативное воздействие на окружающую среду</w:t>
      </w:r>
      <w:r w:rsidRPr="00431D5B">
        <w:t>;</w:t>
      </w:r>
    </w:p>
    <w:p w14:paraId="5FD87B77" w14:textId="77777777" w:rsidR="00576221" w:rsidRPr="00576221" w:rsidRDefault="00FC5EE4" w:rsidP="004C0C77">
      <w:pPr>
        <w:pStyle w:val="a4"/>
        <w:spacing w:line="240" w:lineRule="auto"/>
      </w:pPr>
      <w:r w:rsidRPr="00431D5B">
        <w:t xml:space="preserve">2) </w:t>
      </w:r>
      <w:r w:rsidR="004C0C77" w:rsidRPr="00576221">
        <w:t>от штрафов, установленных Кодексом Российской Федерации</w:t>
      </w:r>
      <w:r w:rsidR="004C0C77">
        <w:rPr>
          <w:b/>
        </w:rPr>
        <w:t xml:space="preserve"> </w:t>
      </w:r>
      <w:r w:rsidR="004C0C77" w:rsidRPr="00576221"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576221" w:rsidRPr="00576221">
        <w:t xml:space="preserve"> </w:t>
      </w:r>
    </w:p>
    <w:p w14:paraId="0F056B8F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  <w:r w:rsidRPr="00576221">
        <w:rPr>
          <w:b w:val="0"/>
        </w:rPr>
        <w:t>3)</w:t>
      </w:r>
      <w:r w:rsidRPr="00576221">
        <w:rPr>
          <w:b w:val="0"/>
        </w:rPr>
        <w:tab/>
        <w:t xml:space="preserve">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</w:t>
      </w:r>
    </w:p>
    <w:p w14:paraId="5DFC12EE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</w:p>
    <w:p w14:paraId="2A6F2754" w14:textId="77777777" w:rsidR="00822B39" w:rsidRDefault="00822B39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AD2355">
        <w:fldChar w:fldCharType="begin"/>
      </w:r>
      <w:r w:rsidR="00AD2355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AD2355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AD2355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14:paraId="05448674" w14:textId="77777777" w:rsidR="00576221" w:rsidRDefault="00576221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</w:p>
    <w:p w14:paraId="30E6C7D0" w14:textId="77777777" w:rsidR="00822B39" w:rsidRPr="00431D5B" w:rsidRDefault="008B62B4" w:rsidP="008B62B4">
      <w:pPr>
        <w:pStyle w:val="a4"/>
        <w:spacing w:line="240" w:lineRule="auto"/>
      </w:pPr>
      <w:r>
        <w:t>1.</w:t>
      </w:r>
      <w:r w:rsidR="00576221">
        <w:t xml:space="preserve"> На</w:t>
      </w:r>
      <w:r w:rsidR="00822B39" w:rsidRPr="00431D5B">
        <w:t>стоящее решение вступает в силу с 1 января 20</w:t>
      </w:r>
      <w:r w:rsidR="00066673" w:rsidRPr="00431D5B">
        <w:t>2</w:t>
      </w:r>
      <w:r w:rsidR="00A460A3">
        <w:t>5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A460A3">
        <w:t>5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14:paraId="41B8F3CE" w14:textId="2B68687E" w:rsidR="00B21582" w:rsidRDefault="00822B39" w:rsidP="00B21582">
      <w:pPr>
        <w:pStyle w:val="a4"/>
        <w:numPr>
          <w:ilvl w:val="0"/>
          <w:numId w:val="1"/>
        </w:numPr>
        <w:spacing w:line="240" w:lineRule="auto"/>
        <w:ind w:firstLine="0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A460A3">
        <w:t>5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AA0B0E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FC5EE4">
        <w:t>5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A460A3">
        <w:t>5</w:t>
      </w:r>
      <w:r w:rsidRPr="00431D5B">
        <w:t xml:space="preserve"> года.</w:t>
      </w:r>
      <w:proofErr w:type="gramEnd"/>
    </w:p>
    <w:p w14:paraId="6F6E090A" w14:textId="77777777" w:rsidR="00ED2621" w:rsidRDefault="00ED2621" w:rsidP="00ED2621">
      <w:pPr>
        <w:pStyle w:val="a4"/>
        <w:spacing w:line="240" w:lineRule="auto"/>
        <w:ind w:left="709" w:firstLine="0"/>
      </w:pPr>
    </w:p>
    <w:p w14:paraId="5F7D6DE2" w14:textId="77777777" w:rsidR="00DF038C" w:rsidRDefault="00DF038C" w:rsidP="00306945">
      <w:pPr>
        <w:pStyle w:val="a4"/>
        <w:spacing w:line="240" w:lineRule="auto"/>
        <w:ind w:firstLine="0"/>
      </w:pPr>
    </w:p>
    <w:p w14:paraId="6B5DB15A" w14:textId="77777777" w:rsidR="00C55FD8" w:rsidRDefault="00306945" w:rsidP="00306945">
      <w:pPr>
        <w:pStyle w:val="a4"/>
        <w:spacing w:line="240" w:lineRule="auto"/>
        <w:ind w:firstLine="0"/>
      </w:pPr>
      <w:r>
        <w:t xml:space="preserve">Глава муниципального района    </w:t>
      </w:r>
      <w:r w:rsidR="00A24FD9">
        <w:t xml:space="preserve">  </w:t>
      </w:r>
      <w:r>
        <w:t xml:space="preserve">                                              М.Ю. Болтрик</w:t>
      </w:r>
    </w:p>
    <w:sectPr w:rsidR="00C55FD8" w:rsidSect="00A24F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118D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32B7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1F7575"/>
    <w:rsid w:val="002011B7"/>
    <w:rsid w:val="00202D01"/>
    <w:rsid w:val="00203B19"/>
    <w:rsid w:val="00205931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630"/>
    <w:rsid w:val="00251DD7"/>
    <w:rsid w:val="0025282A"/>
    <w:rsid w:val="00252FBC"/>
    <w:rsid w:val="00253815"/>
    <w:rsid w:val="00253FD1"/>
    <w:rsid w:val="00257A8D"/>
    <w:rsid w:val="002617F0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30FB"/>
    <w:rsid w:val="002A79BA"/>
    <w:rsid w:val="002B1994"/>
    <w:rsid w:val="002B5F87"/>
    <w:rsid w:val="002B6EC3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1F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5F45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0223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6CCE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0FA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82E1A"/>
    <w:rsid w:val="00486AE2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0C77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221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A71FE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C640F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27A2B"/>
    <w:rsid w:val="007316D0"/>
    <w:rsid w:val="00731B4A"/>
    <w:rsid w:val="00731F0F"/>
    <w:rsid w:val="00735078"/>
    <w:rsid w:val="00736262"/>
    <w:rsid w:val="00736A7F"/>
    <w:rsid w:val="00737D98"/>
    <w:rsid w:val="007453CA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4F27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619E"/>
    <w:rsid w:val="00836E31"/>
    <w:rsid w:val="008377B9"/>
    <w:rsid w:val="008403CF"/>
    <w:rsid w:val="00843632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1C1B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976E8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262B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4FD9"/>
    <w:rsid w:val="00A279E0"/>
    <w:rsid w:val="00A30990"/>
    <w:rsid w:val="00A31144"/>
    <w:rsid w:val="00A32115"/>
    <w:rsid w:val="00A32B5C"/>
    <w:rsid w:val="00A36674"/>
    <w:rsid w:val="00A36949"/>
    <w:rsid w:val="00A40527"/>
    <w:rsid w:val="00A418D8"/>
    <w:rsid w:val="00A42138"/>
    <w:rsid w:val="00A42229"/>
    <w:rsid w:val="00A42559"/>
    <w:rsid w:val="00A44448"/>
    <w:rsid w:val="00A460A3"/>
    <w:rsid w:val="00A514C4"/>
    <w:rsid w:val="00A51A71"/>
    <w:rsid w:val="00A52191"/>
    <w:rsid w:val="00A53628"/>
    <w:rsid w:val="00A53EA7"/>
    <w:rsid w:val="00A54D91"/>
    <w:rsid w:val="00A5688A"/>
    <w:rsid w:val="00A56E66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0B0E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10AB"/>
    <w:rsid w:val="00AD2355"/>
    <w:rsid w:val="00AD3B1C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675F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3DB1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973"/>
    <w:rsid w:val="00C55FD8"/>
    <w:rsid w:val="00C56272"/>
    <w:rsid w:val="00C57894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533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35C4"/>
    <w:rsid w:val="00D44CE6"/>
    <w:rsid w:val="00D45CD0"/>
    <w:rsid w:val="00D46AB0"/>
    <w:rsid w:val="00D515AB"/>
    <w:rsid w:val="00D53940"/>
    <w:rsid w:val="00D57BB7"/>
    <w:rsid w:val="00D605BD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38C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C5EE4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6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D2024-D775-4597-A7AA-E90AB82F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3688</Words>
  <Characters>21022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10</cp:revision>
  <cp:lastPrinted>2024-11-13T09:25:00Z</cp:lastPrinted>
  <dcterms:created xsi:type="dcterms:W3CDTF">2024-12-25T09:31:00Z</dcterms:created>
  <dcterms:modified xsi:type="dcterms:W3CDTF">2025-01-30T12:13:00Z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