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10" w:rsidRDefault="00ED7210" w:rsidP="00ED7210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>
        <w:rPr>
          <w:sz w:val="32"/>
          <w:szCs w:val="32"/>
        </w:rPr>
        <w:t>СОВЕТ ГОРЬКОВСКОГО МУНИЦИПАЛЬНОГО РАЙОНА</w:t>
      </w:r>
    </w:p>
    <w:p w:rsidR="00ED7210" w:rsidRDefault="00ED7210" w:rsidP="00ED7210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>
        <w:rPr>
          <w:sz w:val="32"/>
          <w:szCs w:val="32"/>
        </w:rPr>
        <w:t>ОМСКОЙ ОБЛАСТИ</w:t>
      </w:r>
    </w:p>
    <w:p w:rsidR="00ED7210" w:rsidRDefault="00ED7210" w:rsidP="00ED7210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(ШЕСТОГО СОЗЫВА)</w:t>
      </w:r>
    </w:p>
    <w:p w:rsidR="00ED7210" w:rsidRDefault="00ED7210" w:rsidP="00ED7210">
      <w:pPr>
        <w:pStyle w:val="a4"/>
        <w:spacing w:before="0" w:line="240" w:lineRule="auto"/>
      </w:pPr>
    </w:p>
    <w:p w:rsidR="00ED7210" w:rsidRDefault="00ED7210" w:rsidP="00ED7210">
      <w:pPr>
        <w:pStyle w:val="a4"/>
        <w:spacing w:before="0" w:line="240" w:lineRule="auto"/>
      </w:pPr>
      <w:r>
        <w:t>РЕШЕНИЕ</w:t>
      </w:r>
    </w:p>
    <w:p w:rsidR="00ED7210" w:rsidRDefault="00ED7210" w:rsidP="00ED7210">
      <w:pPr>
        <w:pStyle w:val="a4"/>
        <w:spacing w:before="0" w:line="240" w:lineRule="auto"/>
      </w:pPr>
    </w:p>
    <w:p w:rsidR="00ED7210" w:rsidRDefault="00ED7210" w:rsidP="00ED7210">
      <w:pPr>
        <w:pStyle w:val="a4"/>
        <w:spacing w:before="0" w:line="240" w:lineRule="auto"/>
      </w:pPr>
      <w:r>
        <w:rPr>
          <w:lang w:val="en-US"/>
        </w:rPr>
        <w:t xml:space="preserve">LXV </w:t>
      </w:r>
      <w:r>
        <w:t>сессии</w:t>
      </w:r>
    </w:p>
    <w:p w:rsidR="00ED7210" w:rsidRDefault="00ED7210" w:rsidP="00ED7210">
      <w:pPr>
        <w:pStyle w:val="a4"/>
        <w:spacing w:before="0" w:line="240" w:lineRule="auto"/>
        <w:ind w:right="-2"/>
        <w:rPr>
          <w:b w:val="0"/>
        </w:rPr>
      </w:pPr>
      <w:r>
        <w:rPr>
          <w:b w:val="0"/>
          <w:szCs w:val="28"/>
        </w:rPr>
        <w:t xml:space="preserve">от </w:t>
      </w:r>
      <w:r w:rsidR="00345B9C">
        <w:rPr>
          <w:b w:val="0"/>
          <w:szCs w:val="28"/>
        </w:rPr>
        <w:t>13</w:t>
      </w:r>
      <w:r>
        <w:rPr>
          <w:b w:val="0"/>
          <w:szCs w:val="28"/>
        </w:rPr>
        <w:t>.1</w:t>
      </w:r>
      <w:r w:rsidR="00345B9C">
        <w:rPr>
          <w:b w:val="0"/>
          <w:szCs w:val="28"/>
        </w:rPr>
        <w:t>1</w:t>
      </w:r>
      <w:r>
        <w:rPr>
          <w:b w:val="0"/>
          <w:szCs w:val="28"/>
        </w:rPr>
        <w:t xml:space="preserve">.2024 года                                                                                   № </w:t>
      </w:r>
      <w:r w:rsidR="00345B9C">
        <w:rPr>
          <w:b w:val="0"/>
          <w:szCs w:val="28"/>
        </w:rPr>
        <w:t>501</w:t>
      </w:r>
      <w:r>
        <w:rPr>
          <w:rFonts w:ascii="Courier New" w:hAnsi="Courier New" w:cs="Courier New"/>
          <w:b w:val="0"/>
          <w:szCs w:val="28"/>
        </w:rPr>
        <w:t xml:space="preserve">                </w:t>
      </w:r>
      <w:proofErr w:type="spellStart"/>
      <w:r>
        <w:rPr>
          <w:b w:val="0"/>
        </w:rPr>
        <w:t>р.п</w:t>
      </w:r>
      <w:proofErr w:type="spellEnd"/>
      <w:r>
        <w:rPr>
          <w:b w:val="0"/>
        </w:rPr>
        <w:t>. Горьковское</w:t>
      </w:r>
    </w:p>
    <w:p w:rsidR="00ED7210" w:rsidRDefault="00ED7210" w:rsidP="00ED7210">
      <w:pPr>
        <w:pStyle w:val="a4"/>
        <w:spacing w:before="0" w:line="240" w:lineRule="auto"/>
        <w:rPr>
          <w:b w:val="0"/>
        </w:rPr>
      </w:pPr>
    </w:p>
    <w:p w:rsidR="00ED7210" w:rsidRDefault="00ED7210" w:rsidP="00ED7210">
      <w:pPr>
        <w:pStyle w:val="a4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ED7210" w:rsidRDefault="00ED7210" w:rsidP="00ED7210">
      <w:pPr>
        <w:pStyle w:val="a4"/>
        <w:spacing w:before="0" w:line="240" w:lineRule="auto"/>
        <w:rPr>
          <w:b w:val="0"/>
        </w:rPr>
      </w:pPr>
      <w:r>
        <w:rPr>
          <w:b w:val="0"/>
        </w:rPr>
        <w:t xml:space="preserve">Горьковского муниципального района Омской области </w:t>
      </w:r>
    </w:p>
    <w:p w:rsidR="00ED7210" w:rsidRDefault="00ED7210" w:rsidP="00ED7210">
      <w:pPr>
        <w:pStyle w:val="a4"/>
        <w:spacing w:before="0" w:line="240" w:lineRule="auto"/>
        <w:rPr>
          <w:b w:val="0"/>
        </w:rPr>
      </w:pPr>
      <w:r>
        <w:rPr>
          <w:b w:val="0"/>
        </w:rPr>
        <w:t>от 27.12.2023 года № 408 «О бюджете муниципального района на 2024 год и на плановый период 2025 и 2026 годов»</w:t>
      </w:r>
    </w:p>
    <w:p w:rsidR="00ED7210" w:rsidRDefault="00ED7210" w:rsidP="00ED7210">
      <w:pPr>
        <w:pStyle w:val="a4"/>
        <w:spacing w:before="0" w:line="240" w:lineRule="auto"/>
        <w:rPr>
          <w:b w:val="0"/>
        </w:rPr>
      </w:pPr>
    </w:p>
    <w:p w:rsidR="00ED7210" w:rsidRDefault="00ED7210" w:rsidP="00ED7210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20 Положения о бюджетном процессе и межбюджетных отношениях в Горьковском муниципальном районе Омской области Совет Горьковского муниципального района Омской области решил:</w:t>
      </w:r>
    </w:p>
    <w:p w:rsidR="00ED7210" w:rsidRDefault="00ED7210" w:rsidP="00ED7210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решение Совета Горьковского муниципального района Омской области от 27.12.2023 года № 408 «О бюджете муниципального района на 2024 год и на плановый период 2025 и 2026 годов» следующие изменения:</w:t>
      </w:r>
    </w:p>
    <w:p w:rsidR="00ED7210" w:rsidRDefault="00ED7210" w:rsidP="00ED721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подпункте 1 пункта 1 статьи 1 цифры «</w:t>
      </w:r>
      <w:r w:rsidR="00345B9C">
        <w:rPr>
          <w:rFonts w:ascii="Times New Roman" w:hAnsi="Times New Roman"/>
          <w:sz w:val="28"/>
        </w:rPr>
        <w:t>958 510 071,48</w:t>
      </w:r>
      <w:r>
        <w:rPr>
          <w:rFonts w:ascii="Times New Roman" w:hAnsi="Times New Roman"/>
          <w:sz w:val="28"/>
        </w:rPr>
        <w:t>» заменить цифрами «</w:t>
      </w:r>
      <w:r w:rsidR="00345B9C">
        <w:rPr>
          <w:rFonts w:ascii="Times New Roman" w:hAnsi="Times New Roman"/>
          <w:sz w:val="28"/>
        </w:rPr>
        <w:t>986 663 943,33</w:t>
      </w:r>
      <w:r>
        <w:rPr>
          <w:rFonts w:ascii="Times New Roman" w:hAnsi="Times New Roman"/>
          <w:sz w:val="28"/>
        </w:rPr>
        <w:t>».</w:t>
      </w:r>
    </w:p>
    <w:p w:rsidR="00ED7210" w:rsidRPr="00345B9C" w:rsidRDefault="00ED7210" w:rsidP="00ED721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В подпункте 2 пункта 1 статьи 1 цифры «</w:t>
      </w:r>
      <w:r w:rsidR="00345B9C">
        <w:rPr>
          <w:rFonts w:ascii="Times New Roman" w:hAnsi="Times New Roman"/>
          <w:color w:val="000000"/>
          <w:sz w:val="28"/>
        </w:rPr>
        <w:t>996 874 693,44</w:t>
      </w:r>
      <w:r>
        <w:rPr>
          <w:rFonts w:ascii="Times New Roman" w:hAnsi="Times New Roman"/>
          <w:color w:val="000000"/>
          <w:sz w:val="28"/>
        </w:rPr>
        <w:t>» заменить цифрами «</w:t>
      </w:r>
      <w:r w:rsidR="00345B9C">
        <w:rPr>
          <w:rFonts w:ascii="Times New Roman" w:hAnsi="Times New Roman"/>
          <w:color w:val="000000"/>
          <w:sz w:val="28"/>
        </w:rPr>
        <w:t>1 025 028 565,29</w:t>
      </w:r>
      <w:r>
        <w:rPr>
          <w:rFonts w:ascii="Times New Roman" w:hAnsi="Times New Roman"/>
          <w:color w:val="000000"/>
          <w:sz w:val="28"/>
        </w:rPr>
        <w:t>».</w:t>
      </w:r>
    </w:p>
    <w:p w:rsidR="00345B9C" w:rsidRDefault="00345B9C" w:rsidP="00ED721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В пункте 1 статьи 3 цифры «14 026 475,00» заменить цифрами « 12 221 475,00».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пункте 5 статьи 3 цифры «</w:t>
      </w:r>
      <w:r w:rsidR="00345B9C">
        <w:rPr>
          <w:rFonts w:ascii="Times New Roman" w:hAnsi="Times New Roman"/>
          <w:sz w:val="28"/>
        </w:rPr>
        <w:t>433 182,91</w:t>
      </w:r>
      <w:r>
        <w:rPr>
          <w:rFonts w:ascii="Times New Roman" w:hAnsi="Times New Roman"/>
          <w:sz w:val="28"/>
        </w:rPr>
        <w:t>» заменить цифрами «</w:t>
      </w:r>
      <w:r w:rsidR="00345B9C">
        <w:rPr>
          <w:rFonts w:ascii="Times New Roman" w:hAnsi="Times New Roman"/>
          <w:sz w:val="28"/>
        </w:rPr>
        <w:t>936 656,24</w:t>
      </w:r>
      <w:r>
        <w:rPr>
          <w:rFonts w:ascii="Times New Roman" w:hAnsi="Times New Roman"/>
          <w:sz w:val="28"/>
        </w:rPr>
        <w:t>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пункте 1 статьи 4 цифры «</w:t>
      </w:r>
      <w:r w:rsidR="00345B9C">
        <w:rPr>
          <w:rFonts w:ascii="Times New Roman" w:hAnsi="Times New Roman"/>
          <w:sz w:val="28"/>
        </w:rPr>
        <w:t>220 433,73</w:t>
      </w:r>
      <w:r>
        <w:rPr>
          <w:rFonts w:ascii="Times New Roman" w:hAnsi="Times New Roman"/>
          <w:sz w:val="28"/>
        </w:rPr>
        <w:t>» заменить цифрами «</w:t>
      </w:r>
      <w:r w:rsidR="00345B9C">
        <w:rPr>
          <w:rFonts w:ascii="Times New Roman" w:hAnsi="Times New Roman"/>
          <w:sz w:val="28"/>
        </w:rPr>
        <w:t>190 433,73</w:t>
      </w:r>
      <w:r>
        <w:rPr>
          <w:rFonts w:ascii="Times New Roman" w:hAnsi="Times New Roman"/>
          <w:sz w:val="28"/>
        </w:rPr>
        <w:t>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подпункте 1 пункта 1 статьи 6 цифры «</w:t>
      </w:r>
      <w:r w:rsidR="00345B9C">
        <w:rPr>
          <w:rFonts w:ascii="Times New Roman" w:hAnsi="Times New Roman"/>
          <w:sz w:val="28"/>
        </w:rPr>
        <w:t>774 290 027,73</w:t>
      </w:r>
      <w:r>
        <w:rPr>
          <w:rFonts w:ascii="Times New Roman" w:hAnsi="Times New Roman"/>
          <w:sz w:val="28"/>
        </w:rPr>
        <w:t>» заменить цифрами «</w:t>
      </w:r>
      <w:r w:rsidR="00345B9C">
        <w:rPr>
          <w:rFonts w:ascii="Times New Roman" w:hAnsi="Times New Roman"/>
          <w:sz w:val="28"/>
        </w:rPr>
        <w:t>802 443 899,58</w:t>
      </w:r>
      <w:r>
        <w:rPr>
          <w:rFonts w:ascii="Times New Roman" w:hAnsi="Times New Roman"/>
          <w:sz w:val="28"/>
        </w:rPr>
        <w:t>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подпункте</w:t>
      </w:r>
      <w:r w:rsidR="00345B9C">
        <w:rPr>
          <w:rFonts w:ascii="Times New Roman" w:hAnsi="Times New Roman"/>
          <w:sz w:val="28"/>
        </w:rPr>
        <w:t xml:space="preserve"> 1 </w:t>
      </w:r>
      <w:r>
        <w:rPr>
          <w:rFonts w:ascii="Times New Roman" w:hAnsi="Times New Roman"/>
          <w:sz w:val="28"/>
        </w:rPr>
        <w:t xml:space="preserve">пункта </w:t>
      </w:r>
      <w:r w:rsidR="00345B9C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статьи 6 цифры «</w:t>
      </w:r>
      <w:r w:rsidR="00345B9C">
        <w:rPr>
          <w:rFonts w:ascii="Times New Roman" w:hAnsi="Times New Roman"/>
          <w:sz w:val="28"/>
        </w:rPr>
        <w:t>48 911 607,28</w:t>
      </w:r>
      <w:r>
        <w:rPr>
          <w:rFonts w:ascii="Times New Roman" w:hAnsi="Times New Roman"/>
          <w:sz w:val="28"/>
        </w:rPr>
        <w:t>» заменить цифрами «</w:t>
      </w:r>
      <w:r w:rsidR="00345B9C">
        <w:rPr>
          <w:rFonts w:ascii="Times New Roman" w:hAnsi="Times New Roman"/>
          <w:sz w:val="28"/>
        </w:rPr>
        <w:t>48 639 052,83</w:t>
      </w:r>
      <w:r>
        <w:rPr>
          <w:rFonts w:ascii="Times New Roman" w:hAnsi="Times New Roman"/>
          <w:sz w:val="28"/>
        </w:rPr>
        <w:t>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пункте 3 статьи 6 цифры «</w:t>
      </w:r>
      <w:r w:rsidR="00345B9C">
        <w:rPr>
          <w:rFonts w:ascii="Times New Roman" w:hAnsi="Times New Roman"/>
          <w:sz w:val="28"/>
        </w:rPr>
        <w:t>8 142 721,47</w:t>
      </w:r>
      <w:r>
        <w:rPr>
          <w:rFonts w:ascii="Times New Roman" w:hAnsi="Times New Roman"/>
          <w:sz w:val="28"/>
        </w:rPr>
        <w:t>» заменить цифрами «</w:t>
      </w:r>
      <w:r w:rsidR="00345B9C">
        <w:rPr>
          <w:rFonts w:ascii="Times New Roman" w:hAnsi="Times New Roman"/>
          <w:sz w:val="28"/>
        </w:rPr>
        <w:t>7 718 806,16</w:t>
      </w:r>
      <w:r>
        <w:rPr>
          <w:rFonts w:ascii="Times New Roman" w:hAnsi="Times New Roman"/>
          <w:sz w:val="28"/>
        </w:rPr>
        <w:t>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пункте 6 статьи 6 цифры «</w:t>
      </w:r>
      <w:r w:rsidR="00345B9C">
        <w:rPr>
          <w:rFonts w:ascii="Times New Roman" w:hAnsi="Times New Roman"/>
          <w:sz w:val="28"/>
        </w:rPr>
        <w:t>3 518 895,81</w:t>
      </w:r>
      <w:r>
        <w:rPr>
          <w:rFonts w:ascii="Times New Roman" w:hAnsi="Times New Roman"/>
          <w:sz w:val="28"/>
        </w:rPr>
        <w:t>» заменить цифрами «</w:t>
      </w:r>
      <w:r w:rsidR="00345B9C">
        <w:rPr>
          <w:rFonts w:ascii="Times New Roman" w:hAnsi="Times New Roman"/>
          <w:sz w:val="28"/>
        </w:rPr>
        <w:t>3 670 256,67</w:t>
      </w:r>
      <w:r>
        <w:rPr>
          <w:rFonts w:ascii="Times New Roman" w:hAnsi="Times New Roman"/>
          <w:sz w:val="28"/>
        </w:rPr>
        <w:t>».</w:t>
      </w:r>
    </w:p>
    <w:p w:rsidR="00345B9C" w:rsidRDefault="00345B9C" w:rsidP="00345B9C">
      <w:pPr>
        <w:pStyle w:val="a3"/>
        <w:numPr>
          <w:ilvl w:val="0"/>
          <w:numId w:val="2"/>
        </w:numPr>
        <w:ind w:hanging="64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t>Статью 11 изложить в следующей редакции:</w:t>
      </w:r>
    </w:p>
    <w:p w:rsidR="006E5514" w:rsidRDefault="00345B9C" w:rsidP="006C57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gramStart"/>
      <w:r w:rsidRPr="006E5514">
        <w:rPr>
          <w:rFonts w:ascii="Times New Roman" w:hAnsi="Times New Roman"/>
          <w:noProof/>
          <w:sz w:val="28"/>
          <w:lang w:eastAsia="ru-RU"/>
        </w:rPr>
        <w:t>«</w:t>
      </w:r>
      <w:r w:rsidR="006E5514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в 2024 – 2026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</w:t>
      </w:r>
      <w:r w:rsidR="006E5514">
        <w:rPr>
          <w:rFonts w:ascii="Times New Roman" w:hAnsi="Times New Roman"/>
          <w:color w:val="000000" w:themeColor="text1"/>
          <w:sz w:val="28"/>
          <w:szCs w:val="28"/>
        </w:rPr>
        <w:lastRenderedPageBreak/>
        <w:t>территории Горьковского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="006E55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6E5514">
        <w:rPr>
          <w:rFonts w:ascii="Times New Roman" w:hAnsi="Times New Roman"/>
          <w:color w:val="000000" w:themeColor="text1"/>
          <w:sz w:val="28"/>
          <w:szCs w:val="28"/>
        </w:rPr>
        <w:t>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поступлений на природоохранные мероприятия, указанные в п.1 ст.16.6, п.1 ст. 75.1 и п.1 ст. 78.2 Федерального закона от 10 января 2002 года № 7-ФЗ «Об</w:t>
      </w:r>
      <w:proofErr w:type="gramEnd"/>
      <w:r w:rsidR="006E5514">
        <w:rPr>
          <w:rFonts w:ascii="Times New Roman" w:hAnsi="Times New Roman"/>
          <w:color w:val="000000" w:themeColor="text1"/>
          <w:sz w:val="28"/>
          <w:szCs w:val="28"/>
        </w:rPr>
        <w:t xml:space="preserve"> охране  окружающей среды».</w:t>
      </w:r>
    </w:p>
    <w:p w:rsidR="00345B9C" w:rsidRPr="006E5514" w:rsidRDefault="00345B9C" w:rsidP="006E551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A51AE" w:rsidRDefault="000A51AE" w:rsidP="006E551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t>Приложение № 1 «Прогнозы поступленй налоговых и неналоговых доходов районного бюджета на 2024 год и на плановый период 2025 и  2026 годов» изложить в редакции согласно приложению № 1 к настоящему решению.</w:t>
      </w:r>
    </w:p>
    <w:p w:rsidR="00ED7210" w:rsidRDefault="00ED7210" w:rsidP="00ED7210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 «Безвозмездные поступления в районный бюджет на 2024 год и на плановый период 2025 и 2026 годов»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редакции согласно приложению № </w:t>
      </w:r>
      <w:r w:rsidR="000A51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D7210" w:rsidRDefault="00ED7210" w:rsidP="00ED7210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 xml:space="preserve">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</w:t>
      </w:r>
      <w:r w:rsidR="000A51AE">
        <w:t>3</w:t>
      </w:r>
      <w:r>
        <w:t xml:space="preserve"> к настоящему решению.</w:t>
      </w:r>
    </w:p>
    <w:p w:rsidR="00ED7210" w:rsidRDefault="00ED7210" w:rsidP="00ED7210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 xml:space="preserve">Приложение № 4 «Ведомственная структура расходов районного бюджета на 2024 год и на плановый период 2025 и 2026 годов» изложить в редакции согласно приложению № </w:t>
      </w:r>
      <w:r w:rsidR="000A51AE">
        <w:t>4</w:t>
      </w:r>
      <w:r>
        <w:t xml:space="preserve"> к настоящему решению.</w:t>
      </w:r>
    </w:p>
    <w:p w:rsidR="00ED7210" w:rsidRDefault="00ED7210" w:rsidP="00ED7210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редакции согласно приложению № </w:t>
      </w:r>
      <w:r w:rsidR="000A51AE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к настоящему решению. </w:t>
      </w:r>
    </w:p>
    <w:p w:rsidR="00ED7210" w:rsidRDefault="00ED7210" w:rsidP="00ED7210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rPr>
          <w:szCs w:val="28"/>
        </w:rPr>
        <w:t xml:space="preserve">Приложение № 7 «Источники финансирования дефицита районного бюджета на 2024 год и на плановый период 2025 и 2026 годов» изложить в редакции согласно приложению № </w:t>
      </w:r>
      <w:r w:rsidR="000A51AE">
        <w:rPr>
          <w:szCs w:val="28"/>
        </w:rPr>
        <w:t xml:space="preserve">6 </w:t>
      </w:r>
      <w:r>
        <w:rPr>
          <w:szCs w:val="28"/>
        </w:rPr>
        <w:t>к настоящему решению.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Приложение № 1</w:t>
      </w:r>
      <w:r w:rsidR="000A51AE">
        <w:rPr>
          <w:rFonts w:ascii="Times New Roman" w:eastAsia="Times New Roman" w:hAnsi="Times New Roman"/>
          <w:sz w:val="28"/>
          <w:szCs w:val="24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«</w:t>
      </w:r>
      <w:r w:rsidR="000A51AE">
        <w:rPr>
          <w:rFonts w:ascii="Times New Roman" w:eastAsia="Times New Roman" w:hAnsi="Times New Roman"/>
          <w:sz w:val="28"/>
          <w:szCs w:val="24"/>
          <w:lang w:eastAsia="ru-RU"/>
        </w:rPr>
        <w:t>Распределение иных межбюджетных трансфертов бюджетам поселений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на 2024 год и на плановый период 2025  и 2026 годов» изложить в редакции согласно приложению № </w:t>
      </w:r>
      <w:r w:rsidR="000A51AE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к настоящему решению.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Настоящие решение подлежит обязательному размещению на сайте Администрации Горьковского муниципального района (http://gork.omskportal.ru/) и обнародованию на информационном стенде Администрации Горьковского муниципального района Омской области, </w:t>
      </w: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расположенном по адресу: Омская область, Горьковский район,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Горьковское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>, ул. Красный Путь, 2.</w:t>
      </w:r>
    </w:p>
    <w:p w:rsidR="00ED7210" w:rsidRDefault="00ED7210" w:rsidP="00ED7210">
      <w:pPr>
        <w:pStyle w:val="a3"/>
        <w:ind w:left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D7210" w:rsidRDefault="00ED7210" w:rsidP="00ED7210">
      <w:pPr>
        <w:pStyle w:val="a5"/>
        <w:spacing w:line="240" w:lineRule="auto"/>
        <w:ind w:firstLine="0"/>
        <w:rPr>
          <w:szCs w:val="28"/>
        </w:rPr>
      </w:pPr>
      <w:r>
        <w:t xml:space="preserve">      </w:t>
      </w:r>
    </w:p>
    <w:p w:rsidR="00ED7210" w:rsidRDefault="00ED7210" w:rsidP="00ED72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                                                   М.Ю. </w:t>
      </w:r>
      <w:proofErr w:type="spellStart"/>
      <w:r>
        <w:rPr>
          <w:rFonts w:ascii="Times New Roman" w:hAnsi="Times New Roman"/>
          <w:sz w:val="28"/>
          <w:szCs w:val="28"/>
        </w:rPr>
        <w:t>Болтрик</w:t>
      </w:r>
      <w:proofErr w:type="spellEnd"/>
    </w:p>
    <w:p w:rsidR="00ED7210" w:rsidRDefault="00ED7210" w:rsidP="00ED72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19D" w:rsidRDefault="0069719D"/>
    <w:sectPr w:rsidR="00697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D7E"/>
    <w:multiLevelType w:val="hybridMultilevel"/>
    <w:tmpl w:val="CFB4DB1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kern w:val="0"/>
        <w:sz w:val="28"/>
        <w:szCs w:val="28"/>
        <w:u w:val="none"/>
        <w:effect w:val="none"/>
        <w:vertAlign w:val="baseline"/>
        <w:specVanish w:val="0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ker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kern w:val="0"/>
        <w:sz w:val="28"/>
        <w:szCs w:val="28"/>
        <w:u w:val="none"/>
        <w:effect w:val="none"/>
        <w:vertAlign w:val="baseline"/>
        <w:specVanish w:val="0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10"/>
    <w:rsid w:val="000A51AE"/>
    <w:rsid w:val="001667A0"/>
    <w:rsid w:val="001A6501"/>
    <w:rsid w:val="00345B9C"/>
    <w:rsid w:val="00521822"/>
    <w:rsid w:val="005C5A28"/>
    <w:rsid w:val="005F6826"/>
    <w:rsid w:val="0069719D"/>
    <w:rsid w:val="006C57E3"/>
    <w:rsid w:val="006E5514"/>
    <w:rsid w:val="00A4654A"/>
    <w:rsid w:val="00BA265C"/>
    <w:rsid w:val="00ED7210"/>
    <w:rsid w:val="00F80B2C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21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4">
    <w:name w:val="heading 4"/>
    <w:basedOn w:val="a"/>
    <w:next w:val="a"/>
    <w:link w:val="40"/>
    <w:semiHidden/>
    <w:unhideWhenUsed/>
    <w:qFormat/>
    <w:rsid w:val="00ED721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D721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D721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D7210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ED721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D721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D7210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D7210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D7210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semiHidden/>
    <w:rsid w:val="00ED721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ED7210"/>
    <w:rPr>
      <w:rFonts w:eastAsia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D7210"/>
    <w:rPr>
      <w:rFonts w:ascii="Arial" w:eastAsia="Times New Roman" w:hAnsi="Arial" w:cs="Arial"/>
      <w:sz w:val="22"/>
      <w:szCs w:val="22"/>
      <w:lang w:eastAsia="ru-RU"/>
    </w:rPr>
  </w:style>
  <w:style w:type="paragraph" w:styleId="a3">
    <w:name w:val="List Paragraph"/>
    <w:basedOn w:val="a"/>
    <w:uiPriority w:val="34"/>
    <w:qFormat/>
    <w:rsid w:val="00ED7210"/>
    <w:pPr>
      <w:ind w:left="720"/>
      <w:contextualSpacing/>
    </w:pPr>
  </w:style>
  <w:style w:type="paragraph" w:customStyle="1" w:styleId="a4">
    <w:name w:val="Заголовок"/>
    <w:basedOn w:val="a"/>
    <w:rsid w:val="00ED7210"/>
    <w:pPr>
      <w:spacing w:before="400" w:after="0" w:line="36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a5">
    <w:name w:val="Абзац"/>
    <w:rsid w:val="00ED7210"/>
    <w:pPr>
      <w:spacing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paragraph" w:styleId="a6">
    <w:name w:val="Balloon Text"/>
    <w:basedOn w:val="a"/>
    <w:link w:val="a7"/>
    <w:rsid w:val="00345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45B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21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4">
    <w:name w:val="heading 4"/>
    <w:basedOn w:val="a"/>
    <w:next w:val="a"/>
    <w:link w:val="40"/>
    <w:semiHidden/>
    <w:unhideWhenUsed/>
    <w:qFormat/>
    <w:rsid w:val="00ED721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D721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D721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D7210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ED721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D721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D7210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D7210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D7210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semiHidden/>
    <w:rsid w:val="00ED721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ED7210"/>
    <w:rPr>
      <w:rFonts w:eastAsia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D7210"/>
    <w:rPr>
      <w:rFonts w:ascii="Arial" w:eastAsia="Times New Roman" w:hAnsi="Arial" w:cs="Arial"/>
      <w:sz w:val="22"/>
      <w:szCs w:val="22"/>
      <w:lang w:eastAsia="ru-RU"/>
    </w:rPr>
  </w:style>
  <w:style w:type="paragraph" w:styleId="a3">
    <w:name w:val="List Paragraph"/>
    <w:basedOn w:val="a"/>
    <w:uiPriority w:val="34"/>
    <w:qFormat/>
    <w:rsid w:val="00ED7210"/>
    <w:pPr>
      <w:ind w:left="720"/>
      <w:contextualSpacing/>
    </w:pPr>
  </w:style>
  <w:style w:type="paragraph" w:customStyle="1" w:styleId="a4">
    <w:name w:val="Заголовок"/>
    <w:basedOn w:val="a"/>
    <w:rsid w:val="00ED7210"/>
    <w:pPr>
      <w:spacing w:before="400" w:after="0" w:line="36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a5">
    <w:name w:val="Абзац"/>
    <w:rsid w:val="00ED7210"/>
    <w:pPr>
      <w:spacing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paragraph" w:styleId="a6">
    <w:name w:val="Balloon Text"/>
    <w:basedOn w:val="a"/>
    <w:link w:val="a7"/>
    <w:rsid w:val="00345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45B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2024-10-15T19:51:00Z</dcterms:created>
  <dcterms:modified xsi:type="dcterms:W3CDTF">2024-11-17T09:35:00Z</dcterms:modified>
</cp:coreProperties>
</file>