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6FCA39" w14:textId="77777777" w:rsidR="00D5277E" w:rsidRPr="002654B2" w:rsidRDefault="00D5277E" w:rsidP="00D5277E">
      <w:pPr>
        <w:rPr>
          <w:b/>
          <w:sz w:val="32"/>
          <w:szCs w:val="32"/>
        </w:rPr>
      </w:pPr>
      <w:r w:rsidRPr="002654B2">
        <w:rPr>
          <w:b/>
          <w:sz w:val="32"/>
          <w:szCs w:val="32"/>
        </w:rPr>
        <w:t>Глава Горьковского муниципального района Омской области</w:t>
      </w:r>
    </w:p>
    <w:p w14:paraId="22ADEB1D" w14:textId="77777777" w:rsidR="00D5277E" w:rsidRPr="001F4A26" w:rsidRDefault="00D5277E" w:rsidP="00D5277E">
      <w:pPr>
        <w:jc w:val="center"/>
        <w:rPr>
          <w:sz w:val="28"/>
          <w:szCs w:val="28"/>
        </w:rPr>
      </w:pPr>
    </w:p>
    <w:p w14:paraId="05217B80" w14:textId="77777777" w:rsidR="001F4A26" w:rsidRPr="001F4A26" w:rsidRDefault="001F4A26" w:rsidP="00D5277E">
      <w:pPr>
        <w:jc w:val="center"/>
        <w:rPr>
          <w:sz w:val="28"/>
          <w:szCs w:val="28"/>
        </w:rPr>
      </w:pPr>
    </w:p>
    <w:p w14:paraId="708B874F" w14:textId="77777777" w:rsidR="00D5277E" w:rsidRPr="00152CBD" w:rsidRDefault="00D5277E" w:rsidP="00D5277E">
      <w:pPr>
        <w:jc w:val="center"/>
        <w:rPr>
          <w:b/>
          <w:sz w:val="28"/>
          <w:szCs w:val="28"/>
        </w:rPr>
      </w:pPr>
      <w:r w:rsidRPr="00152CBD">
        <w:rPr>
          <w:b/>
          <w:sz w:val="28"/>
          <w:szCs w:val="28"/>
        </w:rPr>
        <w:t>ПОСТАНОВЛЕНИЕ</w:t>
      </w:r>
    </w:p>
    <w:p w14:paraId="33D2C92D" w14:textId="77777777" w:rsidR="00D5277E" w:rsidRPr="001F4A26" w:rsidRDefault="00D5277E" w:rsidP="00D5277E">
      <w:pPr>
        <w:jc w:val="center"/>
        <w:rPr>
          <w:sz w:val="28"/>
          <w:szCs w:val="28"/>
        </w:rPr>
      </w:pPr>
    </w:p>
    <w:p w14:paraId="387C9758" w14:textId="77777777" w:rsidR="001F4A26" w:rsidRPr="001F4A26" w:rsidRDefault="001F4A26" w:rsidP="00D5277E">
      <w:pPr>
        <w:jc w:val="center"/>
        <w:rPr>
          <w:sz w:val="28"/>
          <w:szCs w:val="28"/>
        </w:rPr>
      </w:pPr>
    </w:p>
    <w:p w14:paraId="1EC6D633" w14:textId="715EF86D" w:rsidR="00D5277E" w:rsidRPr="003B2291" w:rsidRDefault="000745EF" w:rsidP="00D5277E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D72127">
        <w:rPr>
          <w:sz w:val="28"/>
          <w:szCs w:val="28"/>
        </w:rPr>
        <w:t xml:space="preserve"> </w:t>
      </w:r>
      <w:r w:rsidR="003B2291" w:rsidRPr="003B2291">
        <w:rPr>
          <w:sz w:val="28"/>
          <w:szCs w:val="28"/>
          <w:u w:val="single"/>
        </w:rPr>
        <w:t>05.11.2024</w:t>
      </w:r>
      <w:r w:rsidR="00D5277E">
        <w:rPr>
          <w:sz w:val="28"/>
          <w:szCs w:val="28"/>
        </w:rPr>
        <w:t xml:space="preserve">                            </w:t>
      </w:r>
      <w:r w:rsidR="003B2291">
        <w:rPr>
          <w:sz w:val="28"/>
          <w:szCs w:val="28"/>
        </w:rPr>
        <w:t xml:space="preserve">       </w:t>
      </w:r>
      <w:r w:rsidR="00D5277E">
        <w:rPr>
          <w:sz w:val="28"/>
          <w:szCs w:val="28"/>
        </w:rPr>
        <w:t xml:space="preserve">                               </w:t>
      </w:r>
      <w:r w:rsidR="00D23C17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№ </w:t>
      </w:r>
      <w:r w:rsidR="003B2291" w:rsidRPr="003B2291">
        <w:rPr>
          <w:sz w:val="28"/>
          <w:szCs w:val="28"/>
          <w:u w:val="single"/>
        </w:rPr>
        <w:t>386</w:t>
      </w:r>
    </w:p>
    <w:p w14:paraId="4D142417" w14:textId="77777777" w:rsidR="001F4A26" w:rsidRPr="00FD0A09" w:rsidRDefault="001F4A26" w:rsidP="00FD0A09">
      <w:pPr>
        <w:jc w:val="center"/>
        <w:rPr>
          <w:sz w:val="28"/>
          <w:szCs w:val="28"/>
        </w:rPr>
      </w:pPr>
    </w:p>
    <w:p w14:paraId="18B95DB9" w14:textId="77777777" w:rsidR="00D5277E" w:rsidRPr="00FD0A09" w:rsidRDefault="00D5277E" w:rsidP="00FD0A09">
      <w:pPr>
        <w:jc w:val="center"/>
        <w:rPr>
          <w:sz w:val="28"/>
          <w:szCs w:val="28"/>
        </w:rPr>
      </w:pPr>
      <w:r w:rsidRPr="00274F2E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="00FD0A09">
        <w:rPr>
          <w:sz w:val="28"/>
          <w:szCs w:val="28"/>
        </w:rPr>
        <w:t>п. Горьковское</w:t>
      </w:r>
    </w:p>
    <w:p w14:paraId="1A4D541B" w14:textId="77777777" w:rsidR="00D5277E" w:rsidRDefault="00D5277E" w:rsidP="00D5277E">
      <w:pPr>
        <w:jc w:val="center"/>
        <w:rPr>
          <w:sz w:val="28"/>
          <w:szCs w:val="28"/>
        </w:rPr>
      </w:pPr>
    </w:p>
    <w:p w14:paraId="23A057BE" w14:textId="77777777" w:rsidR="001F4A26" w:rsidRPr="00FD0A09" w:rsidRDefault="001F4A26" w:rsidP="00D5277E">
      <w:pPr>
        <w:jc w:val="center"/>
        <w:rPr>
          <w:sz w:val="28"/>
          <w:szCs w:val="28"/>
        </w:rPr>
      </w:pPr>
    </w:p>
    <w:p w14:paraId="5952D5E2" w14:textId="77777777" w:rsidR="00D5277E" w:rsidRDefault="00D5277E" w:rsidP="00D5277E">
      <w:pPr>
        <w:jc w:val="center"/>
        <w:rPr>
          <w:sz w:val="28"/>
          <w:szCs w:val="28"/>
        </w:rPr>
      </w:pPr>
      <w:r>
        <w:rPr>
          <w:sz w:val="28"/>
          <w:szCs w:val="28"/>
        </w:rPr>
        <w:t>О п</w:t>
      </w:r>
      <w:r w:rsidRPr="000701BD">
        <w:rPr>
          <w:sz w:val="28"/>
          <w:szCs w:val="28"/>
        </w:rPr>
        <w:t>рогноз</w:t>
      </w:r>
      <w:r>
        <w:rPr>
          <w:sz w:val="28"/>
          <w:szCs w:val="28"/>
        </w:rPr>
        <w:t xml:space="preserve">е социально-экономического развития </w:t>
      </w:r>
    </w:p>
    <w:p w14:paraId="59E43257" w14:textId="77777777" w:rsidR="00D5277E" w:rsidRDefault="00D5277E" w:rsidP="00D527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Горьковского муниципального района Омской области </w:t>
      </w:r>
    </w:p>
    <w:p w14:paraId="226C1B62" w14:textId="77777777" w:rsidR="00D5277E" w:rsidRPr="00CB5F60" w:rsidRDefault="00D61B24" w:rsidP="00CB5F60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2025</w:t>
      </w:r>
      <w:r w:rsidR="00D72127">
        <w:rPr>
          <w:sz w:val="28"/>
          <w:szCs w:val="28"/>
        </w:rPr>
        <w:t xml:space="preserve"> год и на период до 202</w:t>
      </w:r>
      <w:r>
        <w:rPr>
          <w:sz w:val="28"/>
          <w:szCs w:val="28"/>
        </w:rPr>
        <w:t>7</w:t>
      </w:r>
      <w:r w:rsidR="00D5277E">
        <w:rPr>
          <w:sz w:val="28"/>
          <w:szCs w:val="28"/>
        </w:rPr>
        <w:t xml:space="preserve"> года</w:t>
      </w:r>
    </w:p>
    <w:p w14:paraId="28634808" w14:textId="77777777" w:rsidR="00D5277E" w:rsidRDefault="00D5277E" w:rsidP="00CB5F60">
      <w:pPr>
        <w:jc w:val="center"/>
        <w:rPr>
          <w:sz w:val="28"/>
          <w:szCs w:val="28"/>
        </w:rPr>
      </w:pPr>
    </w:p>
    <w:p w14:paraId="03CF350D" w14:textId="77777777" w:rsidR="001F4A26" w:rsidRDefault="001F4A26" w:rsidP="00CB5F60">
      <w:pPr>
        <w:jc w:val="center"/>
        <w:rPr>
          <w:sz w:val="28"/>
          <w:szCs w:val="28"/>
        </w:rPr>
      </w:pPr>
    </w:p>
    <w:p w14:paraId="3F32D48B" w14:textId="77777777" w:rsidR="00D5277E" w:rsidRDefault="00D5277E" w:rsidP="00D527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173 Бюджетного кодекса Российской Федерации и пунктом 6 статьи 6 Положения о бюджетном процессе и межбюджетных отношениях в Горьковском муниципальном районе Омской области, утвержденного решением Совета Горьковского муниципаль</w:t>
      </w:r>
      <w:r w:rsidR="00FC3789">
        <w:rPr>
          <w:sz w:val="28"/>
          <w:szCs w:val="28"/>
        </w:rPr>
        <w:t>ного района Омской области от 24.05.2019 № 349</w:t>
      </w:r>
      <w:r>
        <w:rPr>
          <w:sz w:val="28"/>
          <w:szCs w:val="28"/>
        </w:rPr>
        <w:t>, руководствуясь Уставом Горьковского муниципального района Омской области, постановляю:</w:t>
      </w:r>
    </w:p>
    <w:p w14:paraId="1C10A167" w14:textId="77777777" w:rsidR="00D5277E" w:rsidRDefault="00D5277E" w:rsidP="00D5277E">
      <w:pPr>
        <w:ind w:firstLine="708"/>
        <w:jc w:val="both"/>
        <w:rPr>
          <w:sz w:val="28"/>
          <w:szCs w:val="28"/>
        </w:rPr>
      </w:pPr>
      <w:r w:rsidRPr="004828A1">
        <w:rPr>
          <w:sz w:val="28"/>
          <w:szCs w:val="28"/>
        </w:rPr>
        <w:t>1.</w:t>
      </w:r>
      <w:r>
        <w:rPr>
          <w:sz w:val="28"/>
          <w:szCs w:val="28"/>
        </w:rPr>
        <w:t xml:space="preserve"> Одобрить прилагаемый к настоящему постановлению Прогноз социально-экономического развития Горьковского муниципально</w:t>
      </w:r>
      <w:r w:rsidR="00D72127">
        <w:rPr>
          <w:sz w:val="28"/>
          <w:szCs w:val="28"/>
        </w:rPr>
        <w:t>го района Омской области на 202</w:t>
      </w:r>
      <w:r w:rsidR="00D61B24">
        <w:rPr>
          <w:sz w:val="28"/>
          <w:szCs w:val="28"/>
        </w:rPr>
        <w:t>5</w:t>
      </w:r>
      <w:r w:rsidR="00D72127">
        <w:rPr>
          <w:sz w:val="28"/>
          <w:szCs w:val="28"/>
        </w:rPr>
        <w:t xml:space="preserve"> год и на период до 202</w:t>
      </w:r>
      <w:r w:rsidR="00D61B24">
        <w:rPr>
          <w:sz w:val="28"/>
          <w:szCs w:val="28"/>
        </w:rPr>
        <w:t>7</w:t>
      </w:r>
      <w:r>
        <w:rPr>
          <w:sz w:val="28"/>
          <w:szCs w:val="28"/>
        </w:rPr>
        <w:t xml:space="preserve"> года. </w:t>
      </w:r>
    </w:p>
    <w:p w14:paraId="450CBC24" w14:textId="77777777" w:rsidR="00FD0A09" w:rsidRDefault="00D5277E" w:rsidP="00D527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Экономическому отделу</w:t>
      </w:r>
      <w:r w:rsidR="001243E0">
        <w:rPr>
          <w:sz w:val="28"/>
          <w:szCs w:val="28"/>
        </w:rPr>
        <w:t xml:space="preserve"> управления экономики, бухгалтерского учета и имущественных отношений</w:t>
      </w:r>
      <w:r>
        <w:rPr>
          <w:sz w:val="28"/>
          <w:szCs w:val="28"/>
        </w:rPr>
        <w:t xml:space="preserve"> Администрации Горьковского муниципального района Омской области разместить</w:t>
      </w:r>
      <w:r w:rsidR="00774D99">
        <w:rPr>
          <w:sz w:val="28"/>
          <w:szCs w:val="28"/>
        </w:rPr>
        <w:t>,</w:t>
      </w:r>
      <w:r>
        <w:rPr>
          <w:sz w:val="28"/>
          <w:szCs w:val="28"/>
        </w:rPr>
        <w:t xml:space="preserve"> настоящее постановление на</w:t>
      </w:r>
      <w:r w:rsidR="00FD0A09">
        <w:rPr>
          <w:sz w:val="28"/>
          <w:szCs w:val="28"/>
        </w:rPr>
        <w:t xml:space="preserve"> официальном сайте</w:t>
      </w:r>
      <w:r>
        <w:rPr>
          <w:sz w:val="28"/>
          <w:szCs w:val="28"/>
        </w:rPr>
        <w:t xml:space="preserve"> Горьковского муниципального района О</w:t>
      </w:r>
      <w:r w:rsidR="001638F9">
        <w:rPr>
          <w:sz w:val="28"/>
          <w:szCs w:val="28"/>
        </w:rPr>
        <w:t xml:space="preserve">мской области в сети Интернет и обнародовать на информационном стенде Администрации Горьковского муниципального района Омской области, расположенном по адресу: </w:t>
      </w:r>
      <w:proofErr w:type="gramStart"/>
      <w:r w:rsidR="001638F9">
        <w:rPr>
          <w:sz w:val="28"/>
          <w:szCs w:val="28"/>
        </w:rPr>
        <w:t>Омская область, Горьковский район, р.</w:t>
      </w:r>
      <w:r w:rsidR="00774D99">
        <w:rPr>
          <w:sz w:val="28"/>
          <w:szCs w:val="28"/>
        </w:rPr>
        <w:t xml:space="preserve"> </w:t>
      </w:r>
      <w:r w:rsidR="001638F9">
        <w:rPr>
          <w:sz w:val="28"/>
          <w:szCs w:val="28"/>
        </w:rPr>
        <w:t>п. Горьковское, ул. Красный Путь, 2.</w:t>
      </w:r>
      <w:r w:rsidR="00FD0A09">
        <w:rPr>
          <w:sz w:val="28"/>
          <w:szCs w:val="28"/>
        </w:rPr>
        <w:t xml:space="preserve"> </w:t>
      </w:r>
      <w:proofErr w:type="gramEnd"/>
    </w:p>
    <w:p w14:paraId="149A951C" w14:textId="77777777" w:rsidR="00D5277E" w:rsidRPr="006350A7" w:rsidRDefault="00D5277E" w:rsidP="00D527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района О.Г. Румянцеву.</w:t>
      </w:r>
      <w:r>
        <w:rPr>
          <w:sz w:val="28"/>
          <w:szCs w:val="28"/>
        </w:rPr>
        <w:tab/>
      </w:r>
    </w:p>
    <w:p w14:paraId="09571975" w14:textId="77777777" w:rsidR="00D5277E" w:rsidRDefault="00D5277E" w:rsidP="00D5277E">
      <w:pPr>
        <w:jc w:val="both"/>
        <w:rPr>
          <w:sz w:val="28"/>
          <w:szCs w:val="28"/>
        </w:rPr>
      </w:pPr>
    </w:p>
    <w:p w14:paraId="6D785F83" w14:textId="77777777" w:rsidR="00D5277E" w:rsidRDefault="00D5277E" w:rsidP="00D5277E">
      <w:pPr>
        <w:jc w:val="both"/>
        <w:rPr>
          <w:sz w:val="28"/>
          <w:szCs w:val="28"/>
        </w:rPr>
      </w:pPr>
    </w:p>
    <w:p w14:paraId="3DF525C4" w14:textId="77777777" w:rsidR="00D5277E" w:rsidRDefault="00D5277E" w:rsidP="00D5277E">
      <w:pPr>
        <w:jc w:val="both"/>
        <w:rPr>
          <w:sz w:val="28"/>
          <w:szCs w:val="28"/>
        </w:rPr>
      </w:pPr>
    </w:p>
    <w:p w14:paraId="00B6AFBE" w14:textId="78A41D02" w:rsidR="00D5277E" w:rsidRDefault="00FD0A09" w:rsidP="00D5277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5277E">
        <w:rPr>
          <w:sz w:val="28"/>
          <w:szCs w:val="28"/>
        </w:rPr>
        <w:t xml:space="preserve"> муниципального района                                                    М.Ю</w:t>
      </w:r>
      <w:r w:rsidR="00CB18D7">
        <w:rPr>
          <w:sz w:val="28"/>
          <w:szCs w:val="28"/>
        </w:rPr>
        <w:t>.</w:t>
      </w:r>
      <w:r w:rsidR="00D5277E">
        <w:rPr>
          <w:sz w:val="28"/>
          <w:szCs w:val="28"/>
        </w:rPr>
        <w:t xml:space="preserve"> Болтрик</w:t>
      </w:r>
    </w:p>
    <w:p w14:paraId="7B80AFD6" w14:textId="77777777" w:rsidR="00C400E4" w:rsidRDefault="00C400E4" w:rsidP="00D5277E">
      <w:pPr>
        <w:jc w:val="both"/>
        <w:rPr>
          <w:sz w:val="28"/>
          <w:szCs w:val="28"/>
        </w:rPr>
      </w:pPr>
    </w:p>
    <w:p w14:paraId="12E69E35" w14:textId="77777777" w:rsidR="00C400E4" w:rsidRDefault="00C400E4" w:rsidP="00D5277E">
      <w:pPr>
        <w:jc w:val="both"/>
        <w:rPr>
          <w:sz w:val="28"/>
          <w:szCs w:val="28"/>
        </w:rPr>
      </w:pPr>
    </w:p>
    <w:p w14:paraId="345000D7" w14:textId="77777777" w:rsidR="00D5277E" w:rsidRDefault="00D5277E" w:rsidP="00D5277E">
      <w:pPr>
        <w:jc w:val="both"/>
        <w:rPr>
          <w:sz w:val="28"/>
          <w:szCs w:val="28"/>
        </w:rPr>
      </w:pPr>
    </w:p>
    <w:p w14:paraId="7C3D0AAC" w14:textId="77777777" w:rsidR="00D5277E" w:rsidRDefault="00D5277E" w:rsidP="00D5277E">
      <w:pPr>
        <w:jc w:val="both"/>
        <w:rPr>
          <w:sz w:val="28"/>
          <w:szCs w:val="28"/>
        </w:rPr>
      </w:pPr>
    </w:p>
    <w:p w14:paraId="4CCF6F21" w14:textId="77777777" w:rsidR="00D5277E" w:rsidRDefault="00D5277E" w:rsidP="00D5277E">
      <w:pPr>
        <w:jc w:val="both"/>
        <w:rPr>
          <w:sz w:val="28"/>
          <w:szCs w:val="28"/>
        </w:rPr>
      </w:pPr>
    </w:p>
    <w:p w14:paraId="4CE72E90" w14:textId="77777777" w:rsidR="00C400E4" w:rsidRDefault="00C400E4" w:rsidP="00D5277E">
      <w:pPr>
        <w:sectPr w:rsidR="00C400E4" w:rsidSect="00917CBD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5BF22187" w14:textId="77777777" w:rsidR="00C400E4" w:rsidRPr="00395659" w:rsidRDefault="00C400E4" w:rsidP="00C400E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9565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72FD225D" w14:textId="77777777" w:rsidR="00C400E4" w:rsidRPr="00395659" w:rsidRDefault="00C400E4" w:rsidP="00C400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5659"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  <w:proofErr w:type="gramStart"/>
      <w:r w:rsidRPr="00395659">
        <w:rPr>
          <w:rFonts w:ascii="Times New Roman" w:hAnsi="Times New Roman" w:cs="Times New Roman"/>
          <w:sz w:val="24"/>
          <w:szCs w:val="24"/>
        </w:rPr>
        <w:t>Горьковского</w:t>
      </w:r>
      <w:proofErr w:type="gramEnd"/>
    </w:p>
    <w:p w14:paraId="741C4052" w14:textId="77777777" w:rsidR="00C400E4" w:rsidRPr="00395659" w:rsidRDefault="00C400E4" w:rsidP="00C400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5659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14:paraId="7ADC7169" w14:textId="77777777" w:rsidR="00C400E4" w:rsidRPr="00395659" w:rsidRDefault="00C400E4" w:rsidP="00C400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5659"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75F7D170" w14:textId="1BB3E02C" w:rsidR="00C400E4" w:rsidRPr="00395659" w:rsidRDefault="00C400E4" w:rsidP="00C400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5659">
        <w:rPr>
          <w:rFonts w:ascii="Times New Roman" w:hAnsi="Times New Roman" w:cs="Times New Roman"/>
          <w:sz w:val="24"/>
          <w:szCs w:val="24"/>
        </w:rPr>
        <w:t xml:space="preserve">от </w:t>
      </w:r>
      <w:r w:rsidR="003B2291" w:rsidRPr="003B2291">
        <w:rPr>
          <w:rFonts w:ascii="Times New Roman" w:hAnsi="Times New Roman" w:cs="Times New Roman"/>
          <w:sz w:val="24"/>
          <w:szCs w:val="24"/>
          <w:u w:val="single"/>
        </w:rPr>
        <w:t>05.11.2024 г.</w:t>
      </w:r>
      <w:r w:rsidRPr="00395659">
        <w:rPr>
          <w:rFonts w:ascii="Times New Roman" w:hAnsi="Times New Roman" w:cs="Times New Roman"/>
          <w:sz w:val="24"/>
          <w:szCs w:val="24"/>
        </w:rPr>
        <w:t xml:space="preserve">  № </w:t>
      </w:r>
      <w:r w:rsidR="003B2291" w:rsidRPr="003B2291">
        <w:rPr>
          <w:rFonts w:ascii="Times New Roman" w:hAnsi="Times New Roman" w:cs="Times New Roman"/>
          <w:sz w:val="24"/>
          <w:szCs w:val="24"/>
          <w:u w:val="single"/>
        </w:rPr>
        <w:t>386</w:t>
      </w:r>
    </w:p>
    <w:p w14:paraId="3F2A9F1D" w14:textId="77777777" w:rsidR="00C400E4" w:rsidRDefault="00C400E4" w:rsidP="00C400E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6126E4E3" w14:textId="77777777" w:rsidR="00C400E4" w:rsidRPr="00395659" w:rsidRDefault="00C400E4" w:rsidP="00C400E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2C27D200" w14:textId="77777777" w:rsidR="00C400E4" w:rsidRPr="00395659" w:rsidRDefault="00C400E4" w:rsidP="00C400E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28"/>
      <w:bookmarkEnd w:id="0"/>
      <w:r w:rsidRPr="00395659">
        <w:rPr>
          <w:rFonts w:ascii="Times New Roman" w:hAnsi="Times New Roman" w:cs="Times New Roman"/>
          <w:b w:val="0"/>
          <w:sz w:val="24"/>
          <w:szCs w:val="24"/>
        </w:rPr>
        <w:t>ПРОГНОЗ</w:t>
      </w:r>
    </w:p>
    <w:p w14:paraId="0EB0154E" w14:textId="77777777" w:rsidR="00C400E4" w:rsidRPr="00395659" w:rsidRDefault="00C400E4" w:rsidP="00C400E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5659">
        <w:rPr>
          <w:rFonts w:ascii="Times New Roman" w:hAnsi="Times New Roman" w:cs="Times New Roman"/>
          <w:b w:val="0"/>
          <w:sz w:val="24"/>
          <w:szCs w:val="24"/>
        </w:rPr>
        <w:t>социально-экономического развития Горьковского</w:t>
      </w:r>
    </w:p>
    <w:p w14:paraId="142E19DF" w14:textId="77777777" w:rsidR="00C400E4" w:rsidRPr="00395659" w:rsidRDefault="00C400E4" w:rsidP="00C400E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5659">
        <w:rPr>
          <w:rFonts w:ascii="Times New Roman" w:hAnsi="Times New Roman" w:cs="Times New Roman"/>
          <w:b w:val="0"/>
          <w:sz w:val="24"/>
          <w:szCs w:val="24"/>
        </w:rPr>
        <w:t>муниципального района Омской области на 2025 год</w:t>
      </w:r>
    </w:p>
    <w:p w14:paraId="47A32CE5" w14:textId="77777777" w:rsidR="00C400E4" w:rsidRPr="00395659" w:rsidRDefault="00C400E4" w:rsidP="00C400E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5659">
        <w:rPr>
          <w:rFonts w:ascii="Times New Roman" w:hAnsi="Times New Roman" w:cs="Times New Roman"/>
          <w:b w:val="0"/>
          <w:sz w:val="24"/>
          <w:szCs w:val="24"/>
        </w:rPr>
        <w:t>и на период до 2027 года</w:t>
      </w:r>
    </w:p>
    <w:p w14:paraId="59FE1F76" w14:textId="77777777" w:rsidR="00C400E4" w:rsidRPr="00395659" w:rsidRDefault="00C400E4" w:rsidP="00C400E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0509DCA5" w14:textId="77777777" w:rsidR="00C400E4" w:rsidRPr="00395659" w:rsidRDefault="00C400E4" w:rsidP="00C400E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395659">
        <w:rPr>
          <w:rFonts w:ascii="Times New Roman" w:hAnsi="Times New Roman" w:cs="Times New Roman"/>
          <w:b w:val="0"/>
          <w:sz w:val="24"/>
          <w:szCs w:val="24"/>
        </w:rPr>
        <w:t>Раздел 1. Основные показатели прогноза</w:t>
      </w:r>
    </w:p>
    <w:p w14:paraId="66625332" w14:textId="77777777" w:rsidR="00C400E4" w:rsidRPr="00395659" w:rsidRDefault="00C400E4" w:rsidP="00C400E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5659">
        <w:rPr>
          <w:rFonts w:ascii="Times New Roman" w:hAnsi="Times New Roman" w:cs="Times New Roman"/>
          <w:b w:val="0"/>
          <w:sz w:val="24"/>
          <w:szCs w:val="24"/>
        </w:rPr>
        <w:t>социально-экономического развития Горьковского</w:t>
      </w:r>
    </w:p>
    <w:p w14:paraId="651E9A46" w14:textId="77777777" w:rsidR="00C400E4" w:rsidRPr="00395659" w:rsidRDefault="00C400E4" w:rsidP="00C400E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5659">
        <w:rPr>
          <w:rFonts w:ascii="Times New Roman" w:hAnsi="Times New Roman" w:cs="Times New Roman"/>
          <w:b w:val="0"/>
          <w:sz w:val="24"/>
          <w:szCs w:val="24"/>
        </w:rPr>
        <w:t>муниципального района Омской области на 2025 год</w:t>
      </w:r>
    </w:p>
    <w:p w14:paraId="62116BF5" w14:textId="77777777" w:rsidR="00C400E4" w:rsidRDefault="00C400E4" w:rsidP="00C400E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5659">
        <w:rPr>
          <w:rFonts w:ascii="Times New Roman" w:hAnsi="Times New Roman" w:cs="Times New Roman"/>
          <w:b w:val="0"/>
          <w:sz w:val="24"/>
          <w:szCs w:val="24"/>
        </w:rPr>
        <w:t>и на период до 2027 года</w:t>
      </w:r>
    </w:p>
    <w:tbl>
      <w:tblPr>
        <w:tblpPr w:leftFromText="180" w:rightFromText="180" w:vertAnchor="text" w:horzAnchor="margin" w:tblpY="2263"/>
        <w:tblOverlap w:val="never"/>
        <w:tblW w:w="14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1418"/>
        <w:gridCol w:w="1134"/>
        <w:gridCol w:w="1134"/>
        <w:gridCol w:w="1134"/>
        <w:gridCol w:w="1134"/>
        <w:gridCol w:w="1134"/>
        <w:gridCol w:w="1134"/>
        <w:gridCol w:w="1134"/>
        <w:gridCol w:w="1169"/>
      </w:tblGrid>
      <w:tr w:rsidR="00C400E4" w:rsidRPr="00395659" w14:paraId="726BC77F" w14:textId="77777777" w:rsidTr="00BF1619">
        <w:tc>
          <w:tcPr>
            <w:tcW w:w="4173" w:type="dxa"/>
            <w:vMerge w:val="restart"/>
            <w:shd w:val="clear" w:color="auto" w:fill="auto"/>
            <w:vAlign w:val="center"/>
          </w:tcPr>
          <w:p w14:paraId="516791D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0D53886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A59FD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F166DF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6839" w:type="dxa"/>
            <w:gridSpan w:val="6"/>
            <w:shd w:val="clear" w:color="auto" w:fill="auto"/>
            <w:vAlign w:val="center"/>
          </w:tcPr>
          <w:p w14:paraId="1C047791" w14:textId="77777777" w:rsidR="00C400E4" w:rsidRPr="00395659" w:rsidRDefault="00C400E4" w:rsidP="00BF1619">
            <w:pPr>
              <w:jc w:val="center"/>
            </w:pPr>
            <w:r w:rsidRPr="00395659">
              <w:t>Прогноз</w:t>
            </w:r>
          </w:p>
        </w:tc>
      </w:tr>
      <w:tr w:rsidR="00C400E4" w:rsidRPr="00395659" w14:paraId="48145A3A" w14:textId="77777777" w:rsidTr="00BF1619">
        <w:trPr>
          <w:trHeight w:val="449"/>
        </w:trPr>
        <w:tc>
          <w:tcPr>
            <w:tcW w:w="4173" w:type="dxa"/>
            <w:vMerge/>
            <w:shd w:val="clear" w:color="auto" w:fill="auto"/>
          </w:tcPr>
          <w:p w14:paraId="2BD13A77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14BCAD4B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550C35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6633AE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47D65B6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57E12FB" w14:textId="77777777" w:rsidR="00C400E4" w:rsidRPr="00395659" w:rsidRDefault="00C400E4" w:rsidP="00BF1619">
            <w:pPr>
              <w:jc w:val="center"/>
            </w:pPr>
            <w:r w:rsidRPr="00395659">
              <w:t>2026 год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50AAEB5E" w14:textId="77777777" w:rsidR="00C400E4" w:rsidRPr="00395659" w:rsidRDefault="00C400E4" w:rsidP="00BF1619">
            <w:pPr>
              <w:jc w:val="center"/>
            </w:pPr>
            <w:r w:rsidRPr="00395659">
              <w:t>2027 год</w:t>
            </w:r>
          </w:p>
        </w:tc>
      </w:tr>
      <w:tr w:rsidR="00C400E4" w:rsidRPr="00395659" w14:paraId="3E4E84BD" w14:textId="77777777" w:rsidTr="00BF1619">
        <w:tc>
          <w:tcPr>
            <w:tcW w:w="4173" w:type="dxa"/>
            <w:vMerge/>
            <w:shd w:val="clear" w:color="auto" w:fill="auto"/>
          </w:tcPr>
          <w:p w14:paraId="4FD63E2F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91C661E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1866CF6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D0EC79A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0C1531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1-й вариант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95F19F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2-й вариант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6349D1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1-й вариант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137D8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2-й вариант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C2F955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1-й вариант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04E41D8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2-й вариант</w:t>
            </w:r>
          </w:p>
        </w:tc>
      </w:tr>
      <w:tr w:rsidR="00C400E4" w:rsidRPr="00395659" w14:paraId="1CA04C56" w14:textId="77777777" w:rsidTr="00BF1619">
        <w:tc>
          <w:tcPr>
            <w:tcW w:w="4173" w:type="dxa"/>
            <w:shd w:val="clear" w:color="auto" w:fill="auto"/>
            <w:vAlign w:val="center"/>
          </w:tcPr>
          <w:p w14:paraId="65470A52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63C67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C121B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382228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8331D9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1C1917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FB573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4E3E0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EC3C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2798667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400E4" w:rsidRPr="00395659" w14:paraId="2E6414C3" w14:textId="77777777" w:rsidTr="00BF1619">
        <w:tc>
          <w:tcPr>
            <w:tcW w:w="4173" w:type="dxa"/>
            <w:shd w:val="clear" w:color="auto" w:fill="auto"/>
            <w:vAlign w:val="center"/>
          </w:tcPr>
          <w:p w14:paraId="4C9D35F0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Отгружено товаров собственного </w:t>
            </w:r>
            <w:r w:rsidRPr="00395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производства, выполнено работ и услуг собственными силами в фактических ценах без НДС и акциза (по кругу крупных и средних организаций) - всего: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2B28F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CF00A5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176,68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5871E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185,51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16EBC8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203,13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6051D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203,63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2FFF1F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210,64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5AF838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211,75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F1396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218,65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61344C68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220,27</w:t>
            </w:r>
          </w:p>
        </w:tc>
      </w:tr>
      <w:tr w:rsidR="00C400E4" w:rsidRPr="00395659" w14:paraId="4E02EEEC" w14:textId="77777777" w:rsidTr="00BF1619">
        <w:tc>
          <w:tcPr>
            <w:tcW w:w="4173" w:type="dxa"/>
            <w:shd w:val="clear" w:color="auto" w:fill="auto"/>
            <w:vAlign w:val="center"/>
          </w:tcPr>
          <w:p w14:paraId="507D54A8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индекс производства, к предыдущему году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25865F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A0E672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114.0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B567A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571D89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14CCE6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0577A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CAEBA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C00851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510BD54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400E4" w:rsidRPr="00395659" w14:paraId="4C399A57" w14:textId="77777777" w:rsidTr="00BF1619">
        <w:tc>
          <w:tcPr>
            <w:tcW w:w="4173" w:type="dxa"/>
            <w:shd w:val="clear" w:color="auto" w:fill="auto"/>
            <w:vAlign w:val="center"/>
          </w:tcPr>
          <w:p w14:paraId="6194A88D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В том числе по видам экономической деятельности:</w:t>
            </w:r>
          </w:p>
          <w:p w14:paraId="1F131ABE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- обрабатывающие производства: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F5A59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DF79E2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453CAF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9F175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B502141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C18859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CAD16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6D0D99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6538B9B7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0E4" w:rsidRPr="00395659" w14:paraId="49909D8D" w14:textId="77777777" w:rsidTr="00BF1619">
        <w:tc>
          <w:tcPr>
            <w:tcW w:w="4173" w:type="dxa"/>
            <w:shd w:val="clear" w:color="auto" w:fill="auto"/>
            <w:vAlign w:val="center"/>
          </w:tcPr>
          <w:p w14:paraId="58E2D4EB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отгружено товаров собственного производства, выполнено работ и услуг собственными силами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0F28FF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A46827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3C4567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3F8B2F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CB733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0F3F4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FC234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E2E88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6BFFA602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</w:tr>
      <w:tr w:rsidR="00C400E4" w:rsidRPr="00395659" w14:paraId="29C5D4C6" w14:textId="77777777" w:rsidTr="00BF1619">
        <w:tc>
          <w:tcPr>
            <w:tcW w:w="4173" w:type="dxa"/>
            <w:shd w:val="clear" w:color="auto" w:fill="auto"/>
            <w:vAlign w:val="center"/>
          </w:tcPr>
          <w:p w14:paraId="4BF909C1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индекс производства, к предыдущему году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F821A8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2FFD2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0E9F52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111,4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02FFC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106,1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1C54C8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ED596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8C32C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845B5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15B05BF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</w:tr>
      <w:tr w:rsidR="00C400E4" w:rsidRPr="00395659" w14:paraId="32B52CDF" w14:textId="77777777" w:rsidTr="00BF1619">
        <w:tc>
          <w:tcPr>
            <w:tcW w:w="4173" w:type="dxa"/>
            <w:shd w:val="clear" w:color="auto" w:fill="auto"/>
            <w:vAlign w:val="center"/>
          </w:tcPr>
          <w:p w14:paraId="25807DEF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электрической энергией, газом и паром; кондиционирование воздуха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6BF0A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FCCED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975469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8E1F3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50E12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DDAF41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D28BC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49AD22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3883C8A5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0E4" w:rsidRPr="00395659" w14:paraId="2B172507" w14:textId="77777777" w:rsidTr="00BF1619">
        <w:tc>
          <w:tcPr>
            <w:tcW w:w="4173" w:type="dxa"/>
            <w:shd w:val="clear" w:color="auto" w:fill="auto"/>
            <w:vAlign w:val="center"/>
          </w:tcPr>
          <w:p w14:paraId="6B873310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отгружено товаров собственного производства, выполнено работ и услуг собственными силами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BED4A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F14E4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176,4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55EA4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185,2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09FEB5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202,8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7D603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DFE3A2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210,3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2CA1A7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211,4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4281C6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218,3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5579574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219,9</w:t>
            </w:r>
          </w:p>
        </w:tc>
      </w:tr>
      <w:tr w:rsidR="00C400E4" w:rsidRPr="00395659" w14:paraId="26B406A4" w14:textId="77777777" w:rsidTr="00BF1619">
        <w:tc>
          <w:tcPr>
            <w:tcW w:w="4173" w:type="dxa"/>
            <w:shd w:val="clear" w:color="auto" w:fill="auto"/>
            <w:vAlign w:val="center"/>
          </w:tcPr>
          <w:p w14:paraId="31F44148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индекс производства, к предыдущему году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79226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2A7D12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0D14B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DFFCD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F431A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20BFA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668061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57E0F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435ECB8F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C400E4" w:rsidRPr="00395659" w14:paraId="2E4D09EA" w14:textId="77777777" w:rsidTr="00BF1619">
        <w:tc>
          <w:tcPr>
            <w:tcW w:w="4173" w:type="dxa"/>
            <w:shd w:val="clear" w:color="auto" w:fill="auto"/>
            <w:vAlign w:val="center"/>
          </w:tcPr>
          <w:p w14:paraId="636F8550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Продукция сельского хозяйства в хозяйствах всех категорий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5A2FB2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E48D2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0770E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82103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B451A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ADB821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7DADD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83FC5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3E751FA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0E4" w:rsidRPr="00395659" w14:paraId="4923FA2C" w14:textId="77777777" w:rsidTr="00BF1619">
        <w:tc>
          <w:tcPr>
            <w:tcW w:w="4173" w:type="dxa"/>
            <w:shd w:val="clear" w:color="auto" w:fill="auto"/>
            <w:vAlign w:val="center"/>
          </w:tcPr>
          <w:p w14:paraId="5C821638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9B55B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34DCA6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3828,1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018D7F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4019,5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9DF5A9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4220,5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E63AE7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4421,5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6E4F9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4431,5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F10D8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4642,6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A00C0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4653,1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03FAD758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4874,73</w:t>
            </w:r>
          </w:p>
        </w:tc>
      </w:tr>
      <w:tr w:rsidR="00C400E4" w:rsidRPr="00395659" w14:paraId="279894BF" w14:textId="77777777" w:rsidTr="00BF1619">
        <w:tc>
          <w:tcPr>
            <w:tcW w:w="4173" w:type="dxa"/>
            <w:shd w:val="clear" w:color="auto" w:fill="auto"/>
            <w:vAlign w:val="center"/>
          </w:tcPr>
          <w:p w14:paraId="04415476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сопоставимых ценах, к предыдущему году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51EA9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A26845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112,3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6F3B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4156E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AEB89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EBBA2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50CFA5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3ABB3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5E2E0C3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</w:tr>
      <w:tr w:rsidR="00C400E4" w:rsidRPr="00395659" w14:paraId="6A6147FA" w14:textId="77777777" w:rsidTr="00BF1619">
        <w:tc>
          <w:tcPr>
            <w:tcW w:w="4173" w:type="dxa"/>
            <w:shd w:val="clear" w:color="auto" w:fill="auto"/>
            <w:vAlign w:val="center"/>
          </w:tcPr>
          <w:p w14:paraId="238F1E48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Производство важнейших видов продукции (в хозяйствах всех категорий)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898127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A2C9C91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7F59F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AC2DA7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604B58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37231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4B1FE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147B79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34D1A986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0E4" w:rsidRPr="00395659" w14:paraId="3D5569DD" w14:textId="77777777" w:rsidTr="00BF1619">
        <w:tc>
          <w:tcPr>
            <w:tcW w:w="4173" w:type="dxa"/>
            <w:vMerge w:val="restart"/>
            <w:shd w:val="clear" w:color="auto" w:fill="auto"/>
            <w:vAlign w:val="center"/>
          </w:tcPr>
          <w:p w14:paraId="31133AE8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 xml:space="preserve">зерно (в весе после доработки)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C79E2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0A85F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132,2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C2727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ADB38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CDA872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121,0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C40C29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121,5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13465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122,0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7ED326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5277145F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C400E4" w:rsidRPr="00395659" w14:paraId="2455AD39" w14:textId="77777777" w:rsidTr="00BF1619">
        <w:tc>
          <w:tcPr>
            <w:tcW w:w="4173" w:type="dxa"/>
            <w:vMerge/>
            <w:shd w:val="clear" w:color="auto" w:fill="auto"/>
          </w:tcPr>
          <w:p w14:paraId="10CB059A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7A28EE7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512955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1718,6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AB6D8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1673,0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96CBF6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1772,6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1B5B02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1802,6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7F2FE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1871,9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5C572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1919,3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893907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1887,3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375DCB86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2029,8</w:t>
            </w:r>
          </w:p>
        </w:tc>
      </w:tr>
      <w:tr w:rsidR="00C400E4" w:rsidRPr="00395659" w14:paraId="788A08AC" w14:textId="77777777" w:rsidTr="00BF1619">
        <w:tc>
          <w:tcPr>
            <w:tcW w:w="4173" w:type="dxa"/>
            <w:vMerge w:val="restart"/>
            <w:shd w:val="clear" w:color="auto" w:fill="auto"/>
            <w:vAlign w:val="center"/>
          </w:tcPr>
          <w:p w14:paraId="05E31982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мясо (скот и птица на убой в живом весе)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5653B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D7466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B41DCF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E83981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F3099F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2,35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C4C0B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2165C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493E9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17F3A191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</w:tr>
      <w:tr w:rsidR="00C400E4" w:rsidRPr="00395659" w14:paraId="014AEBFF" w14:textId="77777777" w:rsidTr="00BF1619">
        <w:tc>
          <w:tcPr>
            <w:tcW w:w="4173" w:type="dxa"/>
            <w:vMerge/>
            <w:shd w:val="clear" w:color="auto" w:fill="auto"/>
          </w:tcPr>
          <w:p w14:paraId="627B95E2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A31F26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2DBB41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288,2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7571E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292,7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A0453F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299,7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8D6BE9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306,2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71A44F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313,2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B93C4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319,7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4B0208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326,8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0C99BF42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333,3</w:t>
            </w:r>
          </w:p>
        </w:tc>
      </w:tr>
      <w:tr w:rsidR="00C400E4" w:rsidRPr="00395659" w14:paraId="48073DC6" w14:textId="77777777" w:rsidTr="00BF1619">
        <w:tc>
          <w:tcPr>
            <w:tcW w:w="4173" w:type="dxa"/>
            <w:vMerge w:val="restart"/>
            <w:shd w:val="clear" w:color="auto" w:fill="auto"/>
            <w:vAlign w:val="center"/>
          </w:tcPr>
          <w:p w14:paraId="324C3EC6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11010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62543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465155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15,45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AB0FA1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8386F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DD14F6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79DE6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572397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40FD1479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C400E4" w:rsidRPr="00395659" w14:paraId="56C01C45" w14:textId="77777777" w:rsidTr="00BF1619">
        <w:tc>
          <w:tcPr>
            <w:tcW w:w="4173" w:type="dxa"/>
            <w:vMerge/>
            <w:shd w:val="clear" w:color="auto" w:fill="auto"/>
          </w:tcPr>
          <w:p w14:paraId="58D9AA46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166150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40651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485,1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73C149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494,1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CAC66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500,7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29BEFF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503,9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912038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510,3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8DC72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513,5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1F0A7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524,7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5BE0B657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528,0</w:t>
            </w:r>
          </w:p>
        </w:tc>
      </w:tr>
      <w:tr w:rsidR="00C400E4" w:rsidRPr="00395659" w14:paraId="145C966A" w14:textId="77777777" w:rsidTr="00BF1619">
        <w:tc>
          <w:tcPr>
            <w:tcW w:w="4173" w:type="dxa"/>
            <w:shd w:val="clear" w:color="auto" w:fill="auto"/>
            <w:vAlign w:val="center"/>
          </w:tcPr>
          <w:p w14:paraId="230955CA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2CEE3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EBC7B6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D788DF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AAA940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FE83A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0E4C3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8F38B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780AB8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5E4190C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0E4" w:rsidRPr="00395659" w14:paraId="157E1F85" w14:textId="77777777" w:rsidTr="00BF1619">
        <w:tc>
          <w:tcPr>
            <w:tcW w:w="4173" w:type="dxa"/>
            <w:shd w:val="clear" w:color="auto" w:fill="auto"/>
            <w:vAlign w:val="center"/>
          </w:tcPr>
          <w:p w14:paraId="3F030BBE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E64A71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C2C9C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547,8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C3094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4858B7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802F7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AA7B12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401EE8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EE7B0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4DF39A95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C400E4" w:rsidRPr="00395659" w14:paraId="21903E92" w14:textId="77777777" w:rsidTr="00BF1619">
        <w:tc>
          <w:tcPr>
            <w:tcW w:w="4173" w:type="dxa"/>
            <w:shd w:val="clear" w:color="auto" w:fill="auto"/>
            <w:vAlign w:val="center"/>
          </w:tcPr>
          <w:p w14:paraId="228BFF8B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в сопоставимых ценах, к предыдущему году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D7433F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3BBA3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642419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C9DBE6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05FA77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66A75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2F3F46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9B4BE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1DBAC7D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</w:tr>
      <w:tr w:rsidR="00C400E4" w:rsidRPr="00395659" w14:paraId="25E88DBB" w14:textId="77777777" w:rsidTr="00BF1619">
        <w:tc>
          <w:tcPr>
            <w:tcW w:w="4173" w:type="dxa"/>
            <w:vMerge w:val="restart"/>
            <w:shd w:val="clear" w:color="auto" w:fill="auto"/>
            <w:vAlign w:val="center"/>
          </w:tcPr>
          <w:p w14:paraId="35BD2FDF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E246C5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тыс. кв</w:t>
            </w:r>
            <w:proofErr w:type="gramStart"/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95659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C1B55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5729F7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F1D4A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1,13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76ED8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83CB29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159952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A7A5D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09914AA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</w:tr>
      <w:tr w:rsidR="00C400E4" w:rsidRPr="00395659" w14:paraId="573731AD" w14:textId="77777777" w:rsidTr="00BF1619">
        <w:tc>
          <w:tcPr>
            <w:tcW w:w="4173" w:type="dxa"/>
            <w:vMerge/>
            <w:shd w:val="clear" w:color="auto" w:fill="auto"/>
          </w:tcPr>
          <w:p w14:paraId="6591FBD9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C77A786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2848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120,5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83793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137,5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CD75E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316A6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CC97F6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EE9355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96EAF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2EC1ADD9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</w:tr>
      <w:tr w:rsidR="00C400E4" w:rsidRPr="00395659" w14:paraId="7AA2E224" w14:textId="77777777" w:rsidTr="00BF1619">
        <w:tc>
          <w:tcPr>
            <w:tcW w:w="4173" w:type="dxa"/>
            <w:shd w:val="clear" w:color="auto" w:fill="auto"/>
            <w:vAlign w:val="center"/>
          </w:tcPr>
          <w:p w14:paraId="7B799D80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 xml:space="preserve">Индекс потребительских цен на товары и платные услуги населению, </w:t>
            </w:r>
            <w:r w:rsidRPr="00395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 к декабрю предыдущего года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9C27A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AAA1D1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107,23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0E8878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96509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9F7BE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60A02F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EE1A6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7851B7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1FE3A0F7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</w:tr>
      <w:tr w:rsidR="00C400E4" w:rsidRPr="00395659" w14:paraId="13028476" w14:textId="77777777" w:rsidTr="00BF1619">
        <w:tc>
          <w:tcPr>
            <w:tcW w:w="4173" w:type="dxa"/>
            <w:shd w:val="clear" w:color="auto" w:fill="auto"/>
            <w:vAlign w:val="center"/>
          </w:tcPr>
          <w:p w14:paraId="55CA8B0B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Оборот розничной торговли (без субъектов малого предпринимательства) &lt;*&gt;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450A86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1B1953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B727D8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80456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0F3B2F9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025CE88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70EEB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83BB1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60AE1FB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0E4" w:rsidRPr="00395659" w14:paraId="2FF01ACD" w14:textId="77777777" w:rsidTr="00BF1619">
        <w:tc>
          <w:tcPr>
            <w:tcW w:w="4173" w:type="dxa"/>
            <w:shd w:val="clear" w:color="auto" w:fill="auto"/>
            <w:vAlign w:val="center"/>
          </w:tcPr>
          <w:p w14:paraId="62A052AB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9065F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A50B5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441,6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B05162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485,7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2EFB77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507,5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71B61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519,3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622F46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511,9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BC516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527,8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8B55A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517,0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3C62A8B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533,1</w:t>
            </w:r>
          </w:p>
        </w:tc>
      </w:tr>
      <w:tr w:rsidR="00C400E4" w:rsidRPr="00395659" w14:paraId="51F23607" w14:textId="77777777" w:rsidTr="00BF1619">
        <w:tc>
          <w:tcPr>
            <w:tcW w:w="4173" w:type="dxa"/>
            <w:shd w:val="clear" w:color="auto" w:fill="auto"/>
            <w:vAlign w:val="center"/>
          </w:tcPr>
          <w:p w14:paraId="2940F088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в сопоставимых ценах, к предыдущему году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5864E1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22CC8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0E1BA2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46EA98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A2B3C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D74B49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6FE445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95001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2E32123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C400E4" w:rsidRPr="00395659" w14:paraId="7A64D41A" w14:textId="77777777" w:rsidTr="00BF1619">
        <w:tc>
          <w:tcPr>
            <w:tcW w:w="4173" w:type="dxa"/>
            <w:shd w:val="clear" w:color="auto" w:fill="auto"/>
            <w:vAlign w:val="center"/>
          </w:tcPr>
          <w:p w14:paraId="540F8727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 (без субъектов малого предпринимательства) &lt;*&gt;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C0D07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A0B25C5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8B4F92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1C7B119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E1FB0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C68FBF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95F456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DCB726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60F0366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0E4" w:rsidRPr="00395659" w14:paraId="49D8FD9F" w14:textId="77777777" w:rsidTr="00BF1619">
        <w:tc>
          <w:tcPr>
            <w:tcW w:w="4173" w:type="dxa"/>
            <w:shd w:val="clear" w:color="auto" w:fill="auto"/>
            <w:vAlign w:val="center"/>
          </w:tcPr>
          <w:p w14:paraId="0929E7DA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B05A28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7F80B5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158,3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7960D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85F891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186,7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9DBD4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188,4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73F8B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195,1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19FBE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199,1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E1517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0600055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209,9</w:t>
            </w:r>
          </w:p>
        </w:tc>
      </w:tr>
      <w:tr w:rsidR="00C400E4" w:rsidRPr="00395659" w14:paraId="7796EFD8" w14:textId="77777777" w:rsidTr="00BF1619">
        <w:tc>
          <w:tcPr>
            <w:tcW w:w="4173" w:type="dxa"/>
            <w:shd w:val="clear" w:color="auto" w:fill="auto"/>
            <w:vAlign w:val="center"/>
          </w:tcPr>
          <w:p w14:paraId="248686A5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в сопоставимых ценах, к предыдущему году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E81F2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00631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E5C16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3A06E8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27AE6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596647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B57D9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A10FB5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15E46F85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</w:tr>
      <w:tr w:rsidR="00C400E4" w:rsidRPr="00395659" w14:paraId="4B8E048C" w14:textId="77777777" w:rsidTr="00BF1619">
        <w:tc>
          <w:tcPr>
            <w:tcW w:w="4173" w:type="dxa"/>
            <w:shd w:val="clear" w:color="auto" w:fill="auto"/>
            <w:vAlign w:val="center"/>
          </w:tcPr>
          <w:p w14:paraId="747C29F3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Прибыль, убыток</w:t>
            </w:r>
            <w:proofErr w:type="gramStart"/>
            <w:r w:rsidRPr="00395659">
              <w:rPr>
                <w:rFonts w:ascii="Times New Roman" w:hAnsi="Times New Roman" w:cs="Times New Roman"/>
                <w:sz w:val="24"/>
                <w:szCs w:val="24"/>
              </w:rPr>
              <w:t xml:space="preserve"> (-) </w:t>
            </w:r>
            <w:proofErr w:type="gramEnd"/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организаций, не относящихся к субъектам малого предпринимательства (до налогообложения)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62527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02EE4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-51,0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7B2EF2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C4D302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DFA61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F3298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8C0458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8F6C9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59451D9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C400E4" w:rsidRPr="00395659" w14:paraId="169F156B" w14:textId="77777777" w:rsidTr="00BF1619">
        <w:tc>
          <w:tcPr>
            <w:tcW w:w="4173" w:type="dxa"/>
            <w:shd w:val="clear" w:color="auto" w:fill="auto"/>
            <w:vAlign w:val="center"/>
          </w:tcPr>
          <w:p w14:paraId="22515A02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Прибыль прибыльных организаций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F6CED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69552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4DDEF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F3041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F0161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8CF569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AF6A5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8EE04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0F3F9E0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C400E4" w:rsidRPr="00395659" w14:paraId="0D89E1B2" w14:textId="77777777" w:rsidTr="00BF1619">
        <w:tc>
          <w:tcPr>
            <w:tcW w:w="4173" w:type="dxa"/>
            <w:shd w:val="clear" w:color="auto" w:fill="auto"/>
            <w:vAlign w:val="center"/>
          </w:tcPr>
          <w:p w14:paraId="7005624A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Фонд начисленной заработной платы работников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98A879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83D98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1089,2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3D43B9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1143,6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5BD9B7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1200,8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BBFC3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1257,9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C80022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1260,8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B9E1A1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1323,8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11D00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1390,0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25677896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1459,5</w:t>
            </w:r>
          </w:p>
        </w:tc>
      </w:tr>
      <w:tr w:rsidR="00C400E4" w:rsidRPr="00395659" w14:paraId="58BF4561" w14:textId="77777777" w:rsidTr="00BF1619">
        <w:tc>
          <w:tcPr>
            <w:tcW w:w="4173" w:type="dxa"/>
            <w:shd w:val="clear" w:color="auto" w:fill="auto"/>
            <w:vAlign w:val="center"/>
          </w:tcPr>
          <w:p w14:paraId="7DA41CE9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F6202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3BC48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38163,9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EFDC91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41974,46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ED78E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44786,75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42E6D1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46171,91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9DB7A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47787,46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9BE98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49265,42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5986D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50989,22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779636BF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52566,21</w:t>
            </w:r>
          </w:p>
        </w:tc>
      </w:tr>
      <w:tr w:rsidR="00C400E4" w:rsidRPr="00395659" w14:paraId="6F0EC10C" w14:textId="77777777" w:rsidTr="00BF1619">
        <w:tc>
          <w:tcPr>
            <w:tcW w:w="4173" w:type="dxa"/>
            <w:shd w:val="clear" w:color="auto" w:fill="auto"/>
            <w:vAlign w:val="center"/>
          </w:tcPr>
          <w:p w14:paraId="3CD58E27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Среднедушевые денежные доходы населения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BB47E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рублей в месяц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C36688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19228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41268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20189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70E37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21150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D20EF6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21198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94D3F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22207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93F048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22257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7606A6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23317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5DE9D7F5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24427</w:t>
            </w:r>
          </w:p>
        </w:tc>
      </w:tr>
      <w:tr w:rsidR="00C400E4" w:rsidRPr="00395659" w14:paraId="119E6294" w14:textId="77777777" w:rsidTr="00BF1619">
        <w:tc>
          <w:tcPr>
            <w:tcW w:w="4173" w:type="dxa"/>
            <w:shd w:val="clear" w:color="auto" w:fill="auto"/>
            <w:vAlign w:val="center"/>
          </w:tcPr>
          <w:p w14:paraId="2410CA8B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Величина прожиточного минимума в расчете на душу населения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37009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рублей в месяц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1EE012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13195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87015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13793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4BF2B3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14240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AA936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14344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E65A45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14890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21E03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14918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A3349B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15023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3526191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15515</w:t>
            </w:r>
          </w:p>
        </w:tc>
      </w:tr>
      <w:tr w:rsidR="00C400E4" w:rsidRPr="00395659" w14:paraId="751E5264" w14:textId="77777777" w:rsidTr="00BF1619">
        <w:tc>
          <w:tcPr>
            <w:tcW w:w="4173" w:type="dxa"/>
            <w:shd w:val="clear" w:color="auto" w:fill="auto"/>
            <w:vAlign w:val="center"/>
          </w:tcPr>
          <w:p w14:paraId="0438709B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Численность экономически активного населения (среднегодовая)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449D9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5D5A1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559705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8F67E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9,60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9278B1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9,70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2CDB5F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9,70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E8806A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9,80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931F21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9,80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6B1DE67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9,90</w:t>
            </w:r>
          </w:p>
        </w:tc>
      </w:tr>
      <w:tr w:rsidR="00C400E4" w:rsidRPr="00395659" w14:paraId="7FD18EA3" w14:textId="77777777" w:rsidTr="00BF1619">
        <w:tc>
          <w:tcPr>
            <w:tcW w:w="4173" w:type="dxa"/>
            <w:shd w:val="clear" w:color="auto" w:fill="auto"/>
            <w:vAlign w:val="center"/>
          </w:tcPr>
          <w:p w14:paraId="274BC256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6B2866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F98BA6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2,13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F3AC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2,11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2F4F45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2,11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00D586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0C25C8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2,21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125B07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3AC847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2,30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5222102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2,37</w:t>
            </w:r>
          </w:p>
        </w:tc>
      </w:tr>
      <w:tr w:rsidR="00C400E4" w:rsidRPr="00395659" w14:paraId="2E65861B" w14:textId="77777777" w:rsidTr="00BF1619">
        <w:tc>
          <w:tcPr>
            <w:tcW w:w="4173" w:type="dxa"/>
            <w:shd w:val="clear" w:color="auto" w:fill="auto"/>
            <w:vAlign w:val="center"/>
          </w:tcPr>
          <w:p w14:paraId="2559FC73" w14:textId="77777777" w:rsidR="00C400E4" w:rsidRPr="00395659" w:rsidRDefault="00C400E4" w:rsidP="00BF1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Численность безработных граждан, зарегистрированных в государственных учреждениях службы занятости населения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369DB9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 xml:space="preserve">человек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4D82CC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9F959D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3B8925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091380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3E0524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5828A5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1C115E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0FD30B4F" w14:textId="77777777" w:rsidR="00C400E4" w:rsidRPr="00395659" w:rsidRDefault="00C400E4" w:rsidP="00BF1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</w:tbl>
    <w:p w14:paraId="07D67A53" w14:textId="77777777" w:rsidR="00C400E4" w:rsidRDefault="00C400E4" w:rsidP="00C400E4">
      <w:pPr>
        <w:pStyle w:val="ConsPlusNormal"/>
      </w:pPr>
    </w:p>
    <w:p w14:paraId="04683405" w14:textId="77777777" w:rsidR="003B2291" w:rsidRDefault="003B2291" w:rsidP="00D5277E">
      <w:pPr>
        <w:sectPr w:rsidR="003B2291" w:rsidSect="00395659">
          <w:pgSz w:w="16838" w:h="11905" w:orient="landscape"/>
          <w:pgMar w:top="1134" w:right="1134" w:bottom="1134" w:left="1701" w:header="0" w:footer="0" w:gutter="0"/>
          <w:cols w:space="720"/>
          <w:titlePg/>
        </w:sectPr>
      </w:pPr>
    </w:p>
    <w:p w14:paraId="7C6E976C" w14:textId="77777777" w:rsidR="003B2291" w:rsidRPr="003B2291" w:rsidRDefault="003B2291" w:rsidP="003B229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3B2291">
        <w:rPr>
          <w:rFonts w:ascii="Times New Roman" w:hAnsi="Times New Roman" w:cs="Times New Roman"/>
          <w:b w:val="0"/>
          <w:sz w:val="24"/>
          <w:szCs w:val="24"/>
        </w:rPr>
        <w:lastRenderedPageBreak/>
        <w:t>Пояснительная записка</w:t>
      </w:r>
    </w:p>
    <w:p w14:paraId="39B417B3" w14:textId="77777777" w:rsidR="003B2291" w:rsidRPr="003B2291" w:rsidRDefault="003B2291" w:rsidP="003B229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2291">
        <w:rPr>
          <w:rFonts w:ascii="Times New Roman" w:hAnsi="Times New Roman" w:cs="Times New Roman"/>
          <w:b w:val="0"/>
          <w:sz w:val="24"/>
          <w:szCs w:val="24"/>
        </w:rPr>
        <w:t>к прогнозу социально-экономического развития</w:t>
      </w:r>
    </w:p>
    <w:p w14:paraId="4CFE0578" w14:textId="77777777" w:rsidR="003B2291" w:rsidRPr="003B2291" w:rsidRDefault="003B2291" w:rsidP="003B229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2291">
        <w:rPr>
          <w:rFonts w:ascii="Times New Roman" w:hAnsi="Times New Roman" w:cs="Times New Roman"/>
          <w:b w:val="0"/>
          <w:sz w:val="24"/>
          <w:szCs w:val="24"/>
        </w:rPr>
        <w:t>Горьковского муниципального района Омской области</w:t>
      </w:r>
    </w:p>
    <w:p w14:paraId="4824A575" w14:textId="77777777" w:rsidR="003B2291" w:rsidRPr="003B2291" w:rsidRDefault="003B2291" w:rsidP="003B229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2291">
        <w:rPr>
          <w:rFonts w:ascii="Times New Roman" w:hAnsi="Times New Roman" w:cs="Times New Roman"/>
          <w:b w:val="0"/>
          <w:sz w:val="24"/>
          <w:szCs w:val="24"/>
        </w:rPr>
        <w:t>на 2025 год и на период до 2027 года</w:t>
      </w:r>
    </w:p>
    <w:p w14:paraId="40EC63AD" w14:textId="77777777" w:rsidR="003B2291" w:rsidRPr="003B2291" w:rsidRDefault="003B2291" w:rsidP="003B229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47B8CC73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 xml:space="preserve">Расчеты прогнозных </w:t>
      </w:r>
      <w:proofErr w:type="gramStart"/>
      <w:r w:rsidRPr="003B2291">
        <w:rPr>
          <w:rFonts w:ascii="Times New Roman" w:hAnsi="Times New Roman" w:cs="Times New Roman"/>
          <w:sz w:val="24"/>
          <w:szCs w:val="24"/>
        </w:rPr>
        <w:t>показателей развития муниципального сектора экономики Горьковского муниципального района</w:t>
      </w:r>
      <w:proofErr w:type="gramEnd"/>
      <w:r w:rsidRPr="003B2291">
        <w:rPr>
          <w:rFonts w:ascii="Times New Roman" w:hAnsi="Times New Roman" w:cs="Times New Roman"/>
          <w:sz w:val="24"/>
          <w:szCs w:val="24"/>
        </w:rPr>
        <w:t xml:space="preserve"> на 2025 год и на период до 2027 года выполнены в двух вариантах. Прогноз разработан в соответствии с анализом тенденции развития муниципального района за предшествующие годы, на основе отчетных показателей фактически сложившейся ситуации в 2023 году и оценочных показателей 2024 года, а также программ развития организаций, функционирующих на территории муниципального района, на прогнозируемый 2025 год и на период до 2027 года.</w:t>
      </w:r>
    </w:p>
    <w:p w14:paraId="17882123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Второй вариант прогноза предполагает более высокие, чем по первому варианту прогноза, темпы социально-экономического развития муниципального района в среднесрочной перспективе.</w:t>
      </w:r>
    </w:p>
    <w:p w14:paraId="5C6BE885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 xml:space="preserve">Показатели </w:t>
      </w:r>
      <w:proofErr w:type="gramStart"/>
      <w:r w:rsidRPr="003B2291">
        <w:rPr>
          <w:rFonts w:ascii="Times New Roman" w:hAnsi="Times New Roman" w:cs="Times New Roman"/>
          <w:sz w:val="24"/>
          <w:szCs w:val="24"/>
        </w:rPr>
        <w:t>прогноза развития муниципального сектора экономики района</w:t>
      </w:r>
      <w:proofErr w:type="gramEnd"/>
      <w:r w:rsidRPr="003B2291">
        <w:rPr>
          <w:rFonts w:ascii="Times New Roman" w:hAnsi="Times New Roman" w:cs="Times New Roman"/>
          <w:sz w:val="24"/>
          <w:szCs w:val="24"/>
        </w:rPr>
        <w:t xml:space="preserve"> на 2025 год и на период до 2027 года характеризуется следующими основными тенденциями.</w:t>
      </w:r>
    </w:p>
    <w:p w14:paraId="32C427FC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Объем отгруженных товаров собственного производства, выполненных работ и услуг собственными силами (по кругу крупных и средних предприятий) определен по отчетным данным предприятий за 2023 год в сумме 176,68 млн. рублей с индексом производства 114,0 процента. В том числе обрабатывающие производства в сумме 0,28 млн. рублей с индексом производства 18,6 процента к уровню 2022 года, обеспечение электрической энергией, газом и паром в сумме 176,4 млн. рублей с индексом производства 114,8 процента к уровню 2022 года. Объем обрабатывающего производства за текущий год ожидается на уровне 0,31 млн. рублей, в прогнозируемом периоде до 2027 года – 0,33-0,37 млн. рублей по первому и соответственно по второму вариантам. На уровне отчетного периода скорректированы прогнозируемые объемы в секторе обеспечение электрической энергией, газом и паром, кондиционирование воздуха на 2025 год и на период до 2027 года с увеличением производства в секторе соответственно до 218,3 – 219,9 млн. рублей.</w:t>
      </w:r>
    </w:p>
    <w:p w14:paraId="2A3EB714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Вместе с тем прогнозируется динамика роста цен, тарифов на выполняемые работы и услуги, в том числе и на жилищно-коммунальные услуги. Более высокий темп роста тарифов в 2025 году прогнозируется на услуги электроснабжения, тепл</w:t>
      </w:r>
      <w:proofErr w:type="gramStart"/>
      <w:r w:rsidRPr="003B229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3B2291">
        <w:rPr>
          <w:rFonts w:ascii="Times New Roman" w:hAnsi="Times New Roman" w:cs="Times New Roman"/>
          <w:sz w:val="24"/>
          <w:szCs w:val="24"/>
        </w:rPr>
        <w:t>, водо- и газоснабжения.</w:t>
      </w:r>
    </w:p>
    <w:p w14:paraId="43024D83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Объем производства продукции сельского хозяйства в хозяйствах всех категорий в отчетном 2023 году увеличился на 12,3 процента к уровню предыдущего 2022 года и составил 3828,1 млн. рублей. Индекс производства продукции сельского хозяйства в сопоставимых ценах к предыдущему году составил 112,3 процента, что в основном обусловлено ростом стоимости продукции животноводства - на 10,6 процента к уровню предыдущего года, при этом объемы производства продукции растениеводства снижены на 12,6 процента.</w:t>
      </w:r>
    </w:p>
    <w:p w14:paraId="4A646CDC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Валовой сбор зерна (в весе после доработки) составил 132,2 тыс. тонн, или 106,7 процента к уровню 2022 года, что ниже, чем и в предыдущие годы. Урожайность зерновых культур составила 22,7 ц/га, 114,1 процента к уровню предыдущего года.</w:t>
      </w:r>
    </w:p>
    <w:p w14:paraId="09B11EB3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В 2024 оценочном году по предварительным данным валовой сбор зерна (в весе после доработки) составит около 119,6 тыс. тонн, 90,4 процента к уровню 2023 отчетного года, с урожайностью до 21,7 ц/га.</w:t>
      </w:r>
    </w:p>
    <w:p w14:paraId="6AF36648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В отрасли животноводство в хозяйствах всех категорий произведено 15,3 тыс. тонн молока, 99,34 процента к уровню 2022 года, сохранился объем производства мяса в 2023 году и составил 2,2 тыс. тонн, 100 процентов к уровню 2022 года.</w:t>
      </w:r>
    </w:p>
    <w:p w14:paraId="16A7CD46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 xml:space="preserve">Объем производства продукции сельского хозяйства в 2024 году по оценке составит 4019,5 млн. рублей, или 104,9 процента к уровню 2023 года в сопоставимых </w:t>
      </w:r>
      <w:r w:rsidRPr="003B2291">
        <w:rPr>
          <w:rFonts w:ascii="Times New Roman" w:hAnsi="Times New Roman" w:cs="Times New Roman"/>
          <w:sz w:val="24"/>
          <w:szCs w:val="24"/>
        </w:rPr>
        <w:lastRenderedPageBreak/>
        <w:t>ценах. Производство мяса в 2024 году ожидается на уровне 2,25 тыс. тонн и прогнозируется с ежегодным приростом до 11,1 - 13,3 процента к 2027 году соответственно по первому и второму вариантам. Производство молока ожидается практически на уровне 2023 года с увеличением на 0,3 процента и также прогнозируется с незначительным ежегодным приростом до 3,0 - 4,0 процента к 2027 году соответственно по первому и второму вариантам.</w:t>
      </w:r>
    </w:p>
    <w:p w14:paraId="3E7AA64F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В прогнозируемом периоде основой дальнейшего роста объемов производства сельскохозяйственной продукции должны стать модернизация и развитие материально-технической базы села через обновление машинного парка хозяйств, парка зерноуборочной техники, технологического оборудования, применение новых технологий. При этом необходимо предусмотреть комплексность приобретения тракторов, сельхозмашин и орудий, комбайнов и транспортных сре</w:t>
      </w:r>
      <w:proofErr w:type="gramStart"/>
      <w:r w:rsidRPr="003B2291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3B2291">
        <w:rPr>
          <w:rFonts w:ascii="Times New Roman" w:hAnsi="Times New Roman" w:cs="Times New Roman"/>
          <w:sz w:val="24"/>
          <w:szCs w:val="24"/>
        </w:rPr>
        <w:t>я перехода на перспективные высокоэффективные и ресурсосберегающие технологии.</w:t>
      </w:r>
    </w:p>
    <w:p w14:paraId="024B012A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Стимулирующими факторами дальнейшего развития сельскохозяйственного производства должны стать рост физического объема производства продукции сельского хозяйства. Среднегодовой темп роста продукции сельского хозяйства к 2027 году составит от 21,5 до 27,3 процента по вариантам прогноза к уровню отчетного 2023 года. Положительная динамика показателя обусловлена увеличением объемов производства продукции в отрасли растениеводства в результате применения высокоурожайных сортов сельскохозяйственных культур, осуществления комплекса мероприятий по повышению плодородия почв, оптимизации структуры посевных площадей и сельхозугодий.</w:t>
      </w:r>
    </w:p>
    <w:p w14:paraId="12786148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Рост производства сельскохозяйственной продукции в 2025 - 2027 годах планируется обеспечить за счет динамичного развития производства продукции животноводства - мяса с ростом до 13,3 процента, молока до 4,0 процента к ожидаемому уровню 2024 года. Наращивание объемов производства мяса и молока будет осуществляться на основе стабилизации и увеличения поголовья скота, роста их продуктивности за счет породного обновления, укрепления кормовой базы, перехода к новым технологиям содержания и кормления.</w:t>
      </w:r>
    </w:p>
    <w:p w14:paraId="2F38C367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В растениеводстве рост производства продукции прогнозируется за счет стабилизации объемов производства зерна на уровне не менее 120,0 - 123,0 тысячи тонн ежегодно, с темпом роста не менее 3,0 - 5,0 процента.</w:t>
      </w:r>
    </w:p>
    <w:p w14:paraId="2FAD1266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 xml:space="preserve">Объем инвестиций в основной капитал за отчетный период составил 547,8 млн. рублей, что в сопоставимых ценах 99,2 процента к уровню предыдущего 2022 года. Объем инвестиционных вложений </w:t>
      </w:r>
      <w:proofErr w:type="spellStart"/>
      <w:r w:rsidRPr="003B2291">
        <w:rPr>
          <w:rFonts w:ascii="Times New Roman" w:hAnsi="Times New Roman" w:cs="Times New Roman"/>
          <w:sz w:val="24"/>
          <w:szCs w:val="24"/>
        </w:rPr>
        <w:t>экономикообразующих</w:t>
      </w:r>
      <w:proofErr w:type="spellEnd"/>
      <w:r w:rsidRPr="003B2291">
        <w:rPr>
          <w:rFonts w:ascii="Times New Roman" w:hAnsi="Times New Roman" w:cs="Times New Roman"/>
          <w:sz w:val="24"/>
          <w:szCs w:val="24"/>
        </w:rPr>
        <w:t xml:space="preserve"> организаций района составил более 167 млн. рублей, из них "сельское хозяйство" - 153,8 млн. рублей, что составляет 119,2 процента к уровню 2022 года.</w:t>
      </w:r>
    </w:p>
    <w:p w14:paraId="1DA78D93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В 2024 году в связи с нестабильностью данного показателя по годам объем инвестиций по оценке ожидается в размере около 560,0 млн. рублей, или 102,2 процента в сопоставимых ценах к уровню предыдущего года. На 2025 год прогнозируется в сумме 550,0 - 560,0 млн. рублей. На темпы инвестиционной активности значительное влияние оказывает инфляционный рост стоимости строительных материалов, оборудования и сырья. Прогноз инвестиционной деятельности до 2027 года предусматривает повышение инвестиционной активности организаций (к оценочному уровню 2024 года), что позволит обеспечить темп роста инвестиций в основной капитал на 4 – 9,5 процентов по вариантам соответственно. Данной динамике способствует повышение финансовой устойчивости организаций. Основную часть инвестиций по-прежнему планируется направить на техническое перевооружение, модернизацию сельскохозяйственного производства, развитие жилищного строительства, дорожного хозяйства.</w:t>
      </w:r>
    </w:p>
    <w:p w14:paraId="3FEF14EC" w14:textId="500A9629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В отчетном году введено в действие 0,8 тыс. кв. метров общей площади</w:t>
      </w:r>
      <w:r w:rsidR="004074C0">
        <w:rPr>
          <w:rFonts w:ascii="Times New Roman" w:hAnsi="Times New Roman" w:cs="Times New Roman"/>
          <w:sz w:val="24"/>
          <w:szCs w:val="24"/>
        </w:rPr>
        <w:t>.</w:t>
      </w:r>
      <w:r w:rsidRPr="003B2291">
        <w:rPr>
          <w:rFonts w:ascii="Times New Roman" w:hAnsi="Times New Roman" w:cs="Times New Roman"/>
          <w:sz w:val="24"/>
          <w:szCs w:val="24"/>
        </w:rPr>
        <w:t xml:space="preserve"> Из общего итога все 2 дома, общей площадью 667 кв. метров, построены индивидуальными застройщиками за счет собственных средств. В 2024 году ожидается ввод в эксплуатацию жилья на уровне 1,1 тыс. кв. метров.</w:t>
      </w:r>
      <w:bookmarkStart w:id="1" w:name="_GoBack"/>
      <w:bookmarkEnd w:id="1"/>
    </w:p>
    <w:p w14:paraId="52027760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lastRenderedPageBreak/>
        <w:t>В среднесрочной перспективе прогнозируется постепенное увеличение объемов ввода жилья. К 2027 году увеличение объемов строительства составит 8,2 - 9,1 процента к фактическому уровню отчетного года, предполагается построить 1,19 - 1,20 тыс. кв. метров.</w:t>
      </w:r>
    </w:p>
    <w:p w14:paraId="43AA8F51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 xml:space="preserve">Объем розничной торговли (без субъектов малого предпринимательства), по статистическим данным, в 2023 году составил 441,6 млн. рублей, что составляет 108,1 процента (в сопоставимых ценах) к уровню 2022 года. Данные статистики приведены без учета всего оборота розничной торговли, что </w:t>
      </w:r>
      <w:proofErr w:type="gramStart"/>
      <w:r w:rsidRPr="003B2291">
        <w:rPr>
          <w:rFonts w:ascii="Times New Roman" w:hAnsi="Times New Roman" w:cs="Times New Roman"/>
          <w:sz w:val="24"/>
          <w:szCs w:val="24"/>
        </w:rPr>
        <w:t>обусловлено</w:t>
      </w:r>
      <w:proofErr w:type="gramEnd"/>
      <w:r w:rsidRPr="003B2291">
        <w:rPr>
          <w:rFonts w:ascii="Times New Roman" w:hAnsi="Times New Roman" w:cs="Times New Roman"/>
          <w:sz w:val="24"/>
          <w:szCs w:val="24"/>
        </w:rPr>
        <w:t xml:space="preserve"> прежде всего тем, что недостаточно в полном объеме учтена "скрытая" деятельность торгующих организаций. Оборот розничной торговли в 2024 году по оценке составит 485,7 млн. рублей, или 109,9 процента в сопоставимых ценах к уровню предыдущего года.</w:t>
      </w:r>
    </w:p>
    <w:p w14:paraId="0148F06B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Оборот розничной торговли в 2025 году увеличится (в действующих ценах) по первому варианту прогноза на 104,4 процента к ожидаемому уровню 2024 года, по второму варианту до 106,9 процента. За период до 2027 года оборот розничной торговли к ожидаемому уровню 2024 года возрастет соответственно по первому и второму вариантам на 6,4 – 9,7 процента и составит 517,0 – 533,1 млн. рублей. Доминирующим по-прежнему остается оборот продовольственных товаров.</w:t>
      </w:r>
    </w:p>
    <w:p w14:paraId="663BF21D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 xml:space="preserve">В целом за 2023 год физический объем платных услуг населению района (без субъектов малого предпринимательства), по статистическим данным, незначительно увеличился  и составил 158,3 млн. рублей, что составило к уровню предыдущего года в сопоставимых ценах 102,8 процента. Данные статистики приведены без учета всего объема платных услуг населению, что </w:t>
      </w:r>
      <w:proofErr w:type="gramStart"/>
      <w:r w:rsidRPr="003B2291">
        <w:rPr>
          <w:rFonts w:ascii="Times New Roman" w:hAnsi="Times New Roman" w:cs="Times New Roman"/>
          <w:sz w:val="24"/>
          <w:szCs w:val="24"/>
        </w:rPr>
        <w:t>обусловлено</w:t>
      </w:r>
      <w:proofErr w:type="gramEnd"/>
      <w:r w:rsidRPr="003B2291">
        <w:rPr>
          <w:rFonts w:ascii="Times New Roman" w:hAnsi="Times New Roman" w:cs="Times New Roman"/>
          <w:sz w:val="24"/>
          <w:szCs w:val="24"/>
        </w:rPr>
        <w:t xml:space="preserve"> прежде всего тем, что недостаточно в полном объеме учтена "скрытая" деятельность организаций, оказывающих услуги.</w:t>
      </w:r>
    </w:p>
    <w:p w14:paraId="24C43A0D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В 2025 - 2027 годах предполагается дальнейшая динамика оживления потребительского рынка с ежегодным ростом объема платных услуг населению по первому варианту - ежегодный рост объема платных услуг населению – 107,9 – 108,9 процента, или 157,6 - 163,2 млн. рублей, по второму варианту - ежегодный рост 102,0 - 103,0 процента, или 159,1 - 168,0 млн. рублей.</w:t>
      </w:r>
    </w:p>
    <w:p w14:paraId="16F3B8CD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В прогнозном периоде наибольший удельный вес среди платных услуг по-прежнему будут составлять жилищно-коммунальные, транспортные, бытовые услуги, а также услуги связи.</w:t>
      </w:r>
    </w:p>
    <w:p w14:paraId="1F054D2B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Рост объема платных услуг прогнозируется в основном за счет увеличения числа объектов обслуживания населения, оказывающих услуги. В 2023 году на территории муниципального района действовало 18 объектов бытового обслуживания, которые оказывали 8 видов бытовых услуг.</w:t>
      </w:r>
    </w:p>
    <w:p w14:paraId="296E230B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В отчетном 2023 году финансовый результат деятельности организаций, не относящихся к субъектам малого предпринимательства (до налогообложения) составил –51,0 млн. рублей. Весь убыток в сумме 51,0 млн. рублей получен организациями, видом экономической деятельности которых является: "транспортировка и хранение" – 40,9 млн. рублей и "обеспечение электрической энергией, газом и паром; кондиционирование воздуха" - 7,4 млн. рублей, деятельность по операциям с недвижимым имуществом 1,7 млн. рублей.</w:t>
      </w:r>
    </w:p>
    <w:p w14:paraId="01432E39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Финансовый результат деятельности организаций на 2025 год и на период до 2027 года прогнозируется с положительным сальдо прибылей и убытков. К 2026 году финансовый результат в связи с нестабильностью данного показателя по годам прогнозируется в сумме 61,0 - 65,0 млн. рублей.</w:t>
      </w:r>
    </w:p>
    <w:p w14:paraId="0950F04A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Наибольшее влияние на формирование положительного финансового результата по-прежнему ожидается от деятельности организаций сельского хозяйства.</w:t>
      </w:r>
    </w:p>
    <w:p w14:paraId="011F077A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 xml:space="preserve">В отчетном 2023 году среднемесячная номинальная начисленная заработная плата работников организаций, не относящихся к субъектам малого предпринимательства, выросла на 14,7 процента к уровню 2022 года и составила 38163,9 рублей. Значительный рост заработной </w:t>
      </w:r>
      <w:proofErr w:type="gramStart"/>
      <w:r w:rsidRPr="003B2291">
        <w:rPr>
          <w:rFonts w:ascii="Times New Roman" w:hAnsi="Times New Roman" w:cs="Times New Roman"/>
          <w:sz w:val="24"/>
          <w:szCs w:val="24"/>
        </w:rPr>
        <w:t>платы</w:t>
      </w:r>
      <w:proofErr w:type="gramEnd"/>
      <w:r w:rsidRPr="003B2291">
        <w:rPr>
          <w:rFonts w:ascii="Times New Roman" w:hAnsi="Times New Roman" w:cs="Times New Roman"/>
          <w:sz w:val="24"/>
          <w:szCs w:val="24"/>
        </w:rPr>
        <w:t xml:space="preserve"> достигнут по виду экономической деятельности: "деятельность в </w:t>
      </w:r>
      <w:r w:rsidRPr="003B2291">
        <w:rPr>
          <w:rFonts w:ascii="Times New Roman" w:hAnsi="Times New Roman" w:cs="Times New Roman"/>
          <w:sz w:val="24"/>
          <w:szCs w:val="24"/>
        </w:rPr>
        <w:lastRenderedPageBreak/>
        <w:t>области информации и связи" - на 14,2 процента, "транспортировка и хранение" - 30,4%, "деятельность по операциям с недвижимым имуществом" - на 16,8 "сельское хозяйство" - на 19,6 "образование" и "деятельность в области культуры, спорта, организации досуга и развлечений" соответственно на 13,1 и 16,4 процента.</w:t>
      </w:r>
    </w:p>
    <w:p w14:paraId="1E6E81F7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В течение 2023 года снижения заработной платы работников организаций, не относящихся к субъектам малого предпринимательства, не было.</w:t>
      </w:r>
    </w:p>
    <w:p w14:paraId="107CAA21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По оценке, в 2024 году уровень среднемесячной номинальной заработной платы составит 41974,46 рубля и по сравнению с 2023 годом вырастет на 10,0 процента.</w:t>
      </w:r>
    </w:p>
    <w:p w14:paraId="19975C9A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 xml:space="preserve">В прогнозируемом периоде планируется улучшение показателей, характеризующих уровень жизни населения, что обусловлено реализацией мер по повышению доходов населения с учетом государственных мер, направленных на повышение минимального </w:t>
      </w:r>
      <w:proofErr w:type="gramStart"/>
      <w:r w:rsidRPr="003B2291">
        <w:rPr>
          <w:rFonts w:ascii="Times New Roman" w:hAnsi="Times New Roman" w:cs="Times New Roman"/>
          <w:sz w:val="24"/>
          <w:szCs w:val="24"/>
        </w:rPr>
        <w:t>размера оплаты труда</w:t>
      </w:r>
      <w:proofErr w:type="gramEnd"/>
      <w:r w:rsidRPr="003B2291">
        <w:rPr>
          <w:rFonts w:ascii="Times New Roman" w:hAnsi="Times New Roman" w:cs="Times New Roman"/>
          <w:sz w:val="24"/>
          <w:szCs w:val="24"/>
        </w:rPr>
        <w:t>, ежегодной индексации заработной платы с учетом инфляции. По первому варианту прогноза рост среднемесячной заработной платы прогнозируется в пределах 5,0  процентов, в результате чего к 2027 году заработная плата составит 50989,22 рубля, по второму варианту - ежегодный ро</w:t>
      </w:r>
      <w:proofErr w:type="gramStart"/>
      <w:r w:rsidRPr="003B2291">
        <w:rPr>
          <w:rFonts w:ascii="Times New Roman" w:hAnsi="Times New Roman" w:cs="Times New Roman"/>
          <w:sz w:val="24"/>
          <w:szCs w:val="24"/>
        </w:rPr>
        <w:t>ст в пр</w:t>
      </w:r>
      <w:proofErr w:type="gramEnd"/>
      <w:r w:rsidRPr="003B2291">
        <w:rPr>
          <w:rFonts w:ascii="Times New Roman" w:hAnsi="Times New Roman" w:cs="Times New Roman"/>
          <w:sz w:val="24"/>
          <w:szCs w:val="24"/>
        </w:rPr>
        <w:t>еделах 9,0 процента, к 2027 году 52566,21 рубля. Фонд начисленной заработной платы работников организаций района к 2027 году составит 1390,0 – 1459,5 млн. рублей по первому и второму вариантам прогноза соответственно.</w:t>
      </w:r>
    </w:p>
    <w:p w14:paraId="5EC844A7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В результате роста заработной платы, выплат социального характера, доходов от собственности, предпринимательской деятельности и других основных составляющих среднедушевые денежные доходы, в среднем на душу населения, в прогнозируемом 2025 году увеличатся до 21150-21198 рублей по первому и второму вариантам соответственно, или на 4,7 - 5 процента к ожидаемому уровню 2024 года. В последующем трехлетнем периоде прогнозируется последовательное их повышение, в результате которого к 2027 году среднедушевые доходы населения предположительно составят 23317-24427 рублей в месяц соответственно по первому и второму вариантам.</w:t>
      </w:r>
    </w:p>
    <w:p w14:paraId="43FEAA29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 xml:space="preserve">Численность экономически активного населения в 2023 году составила 9,8 тыс. человек, или 102,4 процента фактического уровня 2022 года. </w:t>
      </w:r>
      <w:proofErr w:type="gramStart"/>
      <w:r w:rsidRPr="003B2291">
        <w:rPr>
          <w:rFonts w:ascii="Times New Roman" w:hAnsi="Times New Roman" w:cs="Times New Roman"/>
          <w:sz w:val="24"/>
          <w:szCs w:val="24"/>
        </w:rPr>
        <w:t>В прогнозируемом периоде в связи с изменениями законодательства в пенсионной системе России за счет</w:t>
      </w:r>
      <w:proofErr w:type="gramEnd"/>
      <w:r w:rsidRPr="003B2291">
        <w:rPr>
          <w:rFonts w:ascii="Times New Roman" w:hAnsi="Times New Roman" w:cs="Times New Roman"/>
          <w:sz w:val="24"/>
          <w:szCs w:val="24"/>
        </w:rPr>
        <w:t xml:space="preserve"> расширения границ трудоспособности по сравнению с предыдущим годом планируется дальнейшее незначительное увеличение численности занятых в экономике и к 2027 году она составит 9,90 тыс. человек.</w:t>
      </w:r>
    </w:p>
    <w:p w14:paraId="1BD2CB87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В этой связи в 2025 - 2027 годах динамика показателя среднесписочной численности работников всех предприятий, организаций все же прогнозируется с учетом восстановления экономики. Ежегодный рост среднесписочной численности работников по первому варианту прогноза до 5 процентов и к 2027 году - 2,3 тыс. человек, по второму варианту - ежегодный ро</w:t>
      </w:r>
      <w:proofErr w:type="gramStart"/>
      <w:r w:rsidRPr="003B2291">
        <w:rPr>
          <w:rFonts w:ascii="Times New Roman" w:hAnsi="Times New Roman" w:cs="Times New Roman"/>
          <w:sz w:val="24"/>
          <w:szCs w:val="24"/>
        </w:rPr>
        <w:t>ст в пр</w:t>
      </w:r>
      <w:proofErr w:type="gramEnd"/>
      <w:r w:rsidRPr="003B2291">
        <w:rPr>
          <w:rFonts w:ascii="Times New Roman" w:hAnsi="Times New Roman" w:cs="Times New Roman"/>
          <w:sz w:val="24"/>
          <w:szCs w:val="24"/>
        </w:rPr>
        <w:t>еделах 9,0 процентов, к 2027 году - 2,37 тыс. человек. Рост в основном за счет реализации инвестиционных проектов в сельском хозяйстве, числа занятых в организациях оптовой и розничной торговли, сфере услуг.</w:t>
      </w:r>
    </w:p>
    <w:p w14:paraId="00D6AB5A" w14:textId="77777777" w:rsidR="003B2291" w:rsidRPr="003B2291" w:rsidRDefault="003B2291" w:rsidP="003B22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Численность безработных граждан, зарегистрированных в государственных учреждениях службы занятости населения, в отчетном 2023 году снизилась и составила 142 человек, или 76,3 процента к уровню предыдущего 2022 года, показатель зарегистрированной безработицы составляет 1,5 процента от численности экономически активного населения. К 2027 году планируется дальнейшее снижение численности безработных граждан до 158 - 160 человек.</w:t>
      </w:r>
    </w:p>
    <w:p w14:paraId="46783CBD" w14:textId="7E392D5F" w:rsidR="003B2291" w:rsidRDefault="003B2291" w:rsidP="003B229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28E97A9" w14:textId="72B22F63" w:rsidR="003B2291" w:rsidRDefault="003B2291" w:rsidP="003B229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38D0E6C5" w14:textId="77777777" w:rsidR="003B2291" w:rsidRPr="003B2291" w:rsidRDefault="003B2291" w:rsidP="003B229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334B0202" w14:textId="77777777" w:rsidR="003B2291" w:rsidRDefault="003B2291" w:rsidP="003B229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Заместитель Главы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371F8D" w14:textId="58B11D15" w:rsidR="003B2291" w:rsidRPr="003B2291" w:rsidRDefault="003B2291" w:rsidP="003B229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B2291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3B2291">
        <w:rPr>
          <w:rFonts w:ascii="Times New Roman" w:hAnsi="Times New Roman" w:cs="Times New Roman"/>
          <w:sz w:val="24"/>
          <w:szCs w:val="24"/>
        </w:rPr>
        <w:t>О.Г. Румянцева</w:t>
      </w:r>
    </w:p>
    <w:sectPr w:rsidR="003B2291" w:rsidRPr="003B2291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7A0D"/>
    <w:rsid w:val="000745EF"/>
    <w:rsid w:val="001243E0"/>
    <w:rsid w:val="001638F9"/>
    <w:rsid w:val="001D0963"/>
    <w:rsid w:val="001F4A26"/>
    <w:rsid w:val="001F59DB"/>
    <w:rsid w:val="00242C8D"/>
    <w:rsid w:val="002872B5"/>
    <w:rsid w:val="002C132D"/>
    <w:rsid w:val="002C3F6E"/>
    <w:rsid w:val="003B2291"/>
    <w:rsid w:val="004074C0"/>
    <w:rsid w:val="00550989"/>
    <w:rsid w:val="0064126A"/>
    <w:rsid w:val="00774D99"/>
    <w:rsid w:val="00950914"/>
    <w:rsid w:val="00B8056F"/>
    <w:rsid w:val="00C37A0D"/>
    <w:rsid w:val="00C400E4"/>
    <w:rsid w:val="00CB18D7"/>
    <w:rsid w:val="00CB5F60"/>
    <w:rsid w:val="00D23C17"/>
    <w:rsid w:val="00D5277E"/>
    <w:rsid w:val="00D61B24"/>
    <w:rsid w:val="00D72127"/>
    <w:rsid w:val="00E532CF"/>
    <w:rsid w:val="00EC1A2F"/>
    <w:rsid w:val="00FC3789"/>
    <w:rsid w:val="00FD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7E9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400E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400E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3154</Words>
  <Characters>17980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6</cp:revision>
  <cp:lastPrinted>2024-11-19T09:53:00Z</cp:lastPrinted>
  <dcterms:created xsi:type="dcterms:W3CDTF">2024-10-23T06:10:00Z</dcterms:created>
  <dcterms:modified xsi:type="dcterms:W3CDTF">2024-11-19T10:00:00Z</dcterms:modified>
</cp:coreProperties>
</file>