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21" w:rsidRDefault="0059208D" w:rsidP="005F0C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B47650">
        <w:rPr>
          <w:rFonts w:ascii="Times New Roman" w:hAnsi="Times New Roman" w:cs="Times New Roman"/>
          <w:sz w:val="28"/>
          <w:szCs w:val="28"/>
        </w:rPr>
        <w:t xml:space="preserve">      Приложение к реестру № 158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Серебряное, ул. Вокзальная, д. 32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C0821">
        <w:rPr>
          <w:rFonts w:ascii="Times New Roman" w:hAnsi="Times New Roman" w:cs="Times New Roman"/>
          <w:sz w:val="28"/>
          <w:szCs w:val="28"/>
        </w:rPr>
        <w:t>55.706924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0C0821">
        <w:rPr>
          <w:rFonts w:ascii="Times New Roman" w:hAnsi="Times New Roman" w:cs="Times New Roman"/>
          <w:sz w:val="28"/>
          <w:szCs w:val="28"/>
        </w:rPr>
        <w:t xml:space="preserve">  74.317298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00E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0E21"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87400"/>
            <wp:effectExtent l="19050" t="0" r="3175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B47650">
        <w:rPr>
          <w:rFonts w:ascii="Times New Roman" w:hAnsi="Times New Roman" w:cs="Times New Roman"/>
          <w:sz w:val="28"/>
          <w:szCs w:val="28"/>
        </w:rPr>
        <w:t>иложение к реестру № 159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5F0CF9" w:rsidRPr="00E460B1" w:rsidRDefault="005F0CF9" w:rsidP="005F0CF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55.704250, 74.329495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 w:rsidRPr="005F0C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43445"/>
            <wp:effectExtent l="19050" t="0" r="3175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CD0E9D">
        <w:rPr>
          <w:rFonts w:ascii="Times New Roman" w:hAnsi="Times New Roman" w:cs="Times New Roman"/>
          <w:sz w:val="28"/>
          <w:szCs w:val="28"/>
        </w:rPr>
        <w:t>илож</w:t>
      </w:r>
      <w:r w:rsidR="00B47650">
        <w:rPr>
          <w:rFonts w:ascii="Times New Roman" w:hAnsi="Times New Roman" w:cs="Times New Roman"/>
          <w:sz w:val="28"/>
          <w:szCs w:val="28"/>
        </w:rPr>
        <w:t>ение к реестру № 160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Ленина  д. 42</w:t>
      </w:r>
      <w:proofErr w:type="gramEnd"/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55.711281, 74.332362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62577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6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B47650">
        <w:rPr>
          <w:rFonts w:ascii="Times New Roman" w:hAnsi="Times New Roman" w:cs="Times New Roman"/>
          <w:sz w:val="28"/>
          <w:szCs w:val="28"/>
        </w:rPr>
        <w:t xml:space="preserve"> 161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Октябрьская, д. 2 а</w:t>
      </w:r>
      <w:proofErr w:type="gramEnd"/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55.704731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74.333306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9208D" w:rsidRDefault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C31538" w:rsidP="0059208D">
      <w:pPr>
        <w:rPr>
          <w:rFonts w:ascii="Times New Roman" w:hAnsi="Times New Roman" w:cs="Times New Roman"/>
          <w:sz w:val="28"/>
          <w:szCs w:val="28"/>
        </w:rPr>
      </w:pPr>
      <w:r w:rsidRPr="00C315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27315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2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C31538" w:rsidRDefault="00C31538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59208D" w:rsidP="00CD0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47650">
        <w:rPr>
          <w:rFonts w:ascii="Times New Roman" w:hAnsi="Times New Roman" w:cs="Times New Roman"/>
          <w:sz w:val="28"/>
          <w:szCs w:val="28"/>
        </w:rPr>
        <w:t>Приложение к реестру № 162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CD0E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Садовая  д. 4</w:t>
      </w:r>
    </w:p>
    <w:p w:rsidR="00CD0E9D" w:rsidRPr="00E460B1" w:rsidRDefault="00CD0E9D" w:rsidP="00CD0E9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55.709838, 74.342405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CD0E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  <w:r w:rsidRPr="00CD0E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82810"/>
            <wp:effectExtent l="19050" t="0" r="3175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CD0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B47650">
        <w:rPr>
          <w:rFonts w:ascii="Times New Roman" w:hAnsi="Times New Roman" w:cs="Times New Roman"/>
          <w:sz w:val="28"/>
          <w:szCs w:val="28"/>
        </w:rPr>
        <w:t xml:space="preserve"> 163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Школьная, д. 1а</w:t>
      </w:r>
    </w:p>
    <w:p w:rsidR="000C08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55.710753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74.327126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Ситуационный план М 1:2000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44121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47650">
        <w:rPr>
          <w:rFonts w:ascii="Times New Roman" w:hAnsi="Times New Roman" w:cs="Times New Roman"/>
          <w:sz w:val="28"/>
          <w:szCs w:val="28"/>
        </w:rPr>
        <w:t>Приложение к реестру № 164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Серебрянское сельское поселение, с. Серебряное,  ул. Красноярова, 2-Б.</w:t>
      </w:r>
      <w:proofErr w:type="gramEnd"/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«Серебрянская СОШ»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55.709629ш.</w:t>
      </w:r>
      <w:r w:rsidRPr="00872D0F">
        <w:rPr>
          <w:rFonts w:ascii="Times New Roman" w:hAnsi="Times New Roman" w:cs="Times New Roman"/>
          <w:sz w:val="28"/>
          <w:szCs w:val="28"/>
        </w:rPr>
        <w:t xml:space="preserve"> 74.329772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7949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7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26192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237926" w:rsidRDefault="00B47650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165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Площадка накопления ТКО.</w:t>
      </w:r>
    </w:p>
    <w:p w:rsidR="00237926" w:rsidRPr="000C2DB7" w:rsidRDefault="00237926" w:rsidP="002379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Серебряное, ул. </w:t>
      </w:r>
      <w:r w:rsidRPr="00923054">
        <w:rPr>
          <w:rFonts w:ascii="Times New Roman" w:hAnsi="Times New Roman" w:cs="Times New Roman"/>
          <w:sz w:val="28"/>
          <w:szCs w:val="28"/>
        </w:rPr>
        <w:t>Ленина, д. 29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МБДОУ «Серебрянский детский сад»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55.708953ш.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74.330084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237926" w:rsidRDefault="00237926" w:rsidP="002379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396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B47650">
        <w:rPr>
          <w:rFonts w:ascii="Times New Roman" w:hAnsi="Times New Roman" w:cs="Times New Roman"/>
          <w:sz w:val="28"/>
          <w:szCs w:val="28"/>
        </w:rPr>
        <w:t xml:space="preserve"> 166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81B56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Исаковка, ул. Зеленая, д. 2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55.747202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74.428143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97010B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52343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B47650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167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Серебрянское сельское поселение, деревня Исаковка,  ул. Новая 22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СБОУ «Серебрянская СОШ» 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55.743211ш.</w:t>
      </w:r>
      <w:r w:rsidRPr="00D53B2A">
        <w:rPr>
          <w:rFonts w:ascii="Times New Roman" w:hAnsi="Times New Roman" w:cs="Times New Roman"/>
          <w:sz w:val="28"/>
          <w:szCs w:val="28"/>
        </w:rPr>
        <w:t xml:space="preserve"> 74.416145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7332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B47650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168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 26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55.747441, 74.418443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4905375"/>
            <wp:effectExtent l="0" t="0" r="0" b="9525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379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00E21">
        <w:rPr>
          <w:rFonts w:ascii="Times New Roman" w:hAnsi="Times New Roman" w:cs="Times New Roman"/>
          <w:sz w:val="28"/>
          <w:szCs w:val="28"/>
        </w:rPr>
        <w:t>1</w:t>
      </w:r>
      <w:r w:rsidR="00B47650">
        <w:rPr>
          <w:rFonts w:ascii="Times New Roman" w:hAnsi="Times New Roman" w:cs="Times New Roman"/>
          <w:sz w:val="28"/>
          <w:szCs w:val="28"/>
        </w:rPr>
        <w:t>69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Согра, ул. Большая, д. 30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55.712037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74.239142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D97EB5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60744"/>
            <wp:effectExtent l="0" t="0" r="317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B47650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170</w:t>
      </w:r>
    </w:p>
    <w:p w:rsidR="00500E21" w:rsidRDefault="00500E21" w:rsidP="00500E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Набережная  д. 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94B3C">
        <w:rPr>
          <w:rFonts w:ascii="Times New Roman" w:hAnsi="Times New Roman" w:cs="Times New Roman"/>
          <w:sz w:val="28"/>
          <w:szCs w:val="28"/>
        </w:rPr>
        <w:t>55.715960, 74.246935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Pr="0097010B" w:rsidRDefault="00500E21" w:rsidP="0097010B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22851"/>
            <wp:effectExtent l="19050" t="0" r="3175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2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E21" w:rsidRPr="0097010B" w:rsidSect="00F13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0CC8"/>
    <w:rsid w:val="00015D3C"/>
    <w:rsid w:val="000C0821"/>
    <w:rsid w:val="000D7D64"/>
    <w:rsid w:val="00105962"/>
    <w:rsid w:val="00237926"/>
    <w:rsid w:val="0026192D"/>
    <w:rsid w:val="002832C9"/>
    <w:rsid w:val="00391F2A"/>
    <w:rsid w:val="003D58A9"/>
    <w:rsid w:val="00500E21"/>
    <w:rsid w:val="00513D21"/>
    <w:rsid w:val="00581B56"/>
    <w:rsid w:val="0059208D"/>
    <w:rsid w:val="005F0CF9"/>
    <w:rsid w:val="00606E4A"/>
    <w:rsid w:val="00667951"/>
    <w:rsid w:val="006F336D"/>
    <w:rsid w:val="007166F1"/>
    <w:rsid w:val="008F47DB"/>
    <w:rsid w:val="00945BDA"/>
    <w:rsid w:val="0097010B"/>
    <w:rsid w:val="00A42D69"/>
    <w:rsid w:val="00A5149C"/>
    <w:rsid w:val="00A55A62"/>
    <w:rsid w:val="00AA791A"/>
    <w:rsid w:val="00B06E04"/>
    <w:rsid w:val="00B47650"/>
    <w:rsid w:val="00B62A3F"/>
    <w:rsid w:val="00BE7D65"/>
    <w:rsid w:val="00C01F54"/>
    <w:rsid w:val="00C31538"/>
    <w:rsid w:val="00C90CC8"/>
    <w:rsid w:val="00CD0E9D"/>
    <w:rsid w:val="00D97EB5"/>
    <w:rsid w:val="00F13135"/>
    <w:rsid w:val="00F82898"/>
    <w:rsid w:val="00FC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21</cp:revision>
  <dcterms:created xsi:type="dcterms:W3CDTF">2019-01-16T07:47:00Z</dcterms:created>
  <dcterms:modified xsi:type="dcterms:W3CDTF">2024-04-17T04:22:00Z</dcterms:modified>
</cp:coreProperties>
</file>